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1EE42" w14:textId="77777777" w:rsidR="00417A0A" w:rsidRDefault="00417A0A" w:rsidP="00417A0A">
      <w:pPr>
        <w:jc w:val="right"/>
        <w:rPr>
          <w:rFonts w:cs="Arial"/>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17A0A" w:rsidRPr="00417A0A" w14:paraId="7F516A56" w14:textId="77777777" w:rsidTr="00AA5C72">
        <w:tc>
          <w:tcPr>
            <w:tcW w:w="5395" w:type="dxa"/>
            <w:vAlign w:val="bottom"/>
          </w:tcPr>
          <w:p w14:paraId="4B6E57B5" w14:textId="77777777" w:rsidR="00417A0A" w:rsidRPr="00417A0A" w:rsidRDefault="00417A0A" w:rsidP="00AA5C72">
            <w:pPr>
              <w:rPr>
                <w:rFonts w:cs="Arial"/>
                <w:bCs/>
                <w:sz w:val="12"/>
                <w:szCs w:val="12"/>
              </w:rPr>
            </w:pPr>
          </w:p>
        </w:tc>
        <w:tc>
          <w:tcPr>
            <w:tcW w:w="5395" w:type="dxa"/>
          </w:tcPr>
          <w:p w14:paraId="63278CCC" w14:textId="77777777" w:rsidR="00417A0A" w:rsidRPr="00417A0A" w:rsidRDefault="00417A0A" w:rsidP="00AA5C72">
            <w:pPr>
              <w:jc w:val="right"/>
              <w:rPr>
                <w:rFonts w:cs="Arial"/>
                <w:bCs/>
                <w:sz w:val="12"/>
                <w:szCs w:val="12"/>
              </w:rPr>
            </w:pPr>
            <w:r w:rsidRPr="00417A0A">
              <w:rPr>
                <w:rFonts w:cs="Arial"/>
                <w:bCs/>
                <w:noProof/>
                <w:sz w:val="36"/>
                <w:szCs w:val="36"/>
              </w:rPr>
              <w:drawing>
                <wp:anchor distT="0" distB="0" distL="114300" distR="114300" simplePos="0" relativeHeight="251663360" behindDoc="0" locked="0" layoutInCell="1" allowOverlap="1" wp14:anchorId="00804DCB" wp14:editId="55350783">
                  <wp:simplePos x="0" y="0"/>
                  <wp:positionH relativeFrom="margin">
                    <wp:posOffset>1638935</wp:posOffset>
                  </wp:positionH>
                  <wp:positionV relativeFrom="margin">
                    <wp:posOffset>57150</wp:posOffset>
                  </wp:positionV>
                  <wp:extent cx="1649095" cy="664845"/>
                  <wp:effectExtent l="0" t="0" r="825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BusinessConsulting_Logo.png"/>
                          <pic:cNvPicPr/>
                        </pic:nvPicPr>
                        <pic:blipFill>
                          <a:blip r:embed="rId7">
                            <a:extLst>
                              <a:ext uri="{28A0092B-C50C-407E-A947-70E740481C1C}">
                                <a14:useLocalDpi xmlns:a14="http://schemas.microsoft.com/office/drawing/2010/main" val="0"/>
                              </a:ext>
                            </a:extLst>
                          </a:blip>
                          <a:stretch>
                            <a:fillRect/>
                          </a:stretch>
                        </pic:blipFill>
                        <pic:spPr>
                          <a:xfrm>
                            <a:off x="0" y="0"/>
                            <a:ext cx="1649095" cy="664845"/>
                          </a:xfrm>
                          <a:prstGeom prst="rect">
                            <a:avLst/>
                          </a:prstGeom>
                        </pic:spPr>
                      </pic:pic>
                    </a:graphicData>
                  </a:graphic>
                  <wp14:sizeRelH relativeFrom="page">
                    <wp14:pctWidth>0</wp14:pctWidth>
                  </wp14:sizeRelH>
                  <wp14:sizeRelV relativeFrom="page">
                    <wp14:pctHeight>0</wp14:pctHeight>
                  </wp14:sizeRelV>
                </wp:anchor>
              </w:drawing>
            </w:r>
          </w:p>
        </w:tc>
      </w:tr>
    </w:tbl>
    <w:p w14:paraId="71696B96" w14:textId="77777777" w:rsidR="00417A0A" w:rsidRPr="00417A0A" w:rsidRDefault="00417A0A" w:rsidP="00417A0A">
      <w:pPr>
        <w:pBdr>
          <w:bottom w:val="single" w:sz="4" w:space="1" w:color="auto"/>
        </w:pBdr>
        <w:jc w:val="right"/>
        <w:rPr>
          <w:rFonts w:cs="Arial"/>
          <w:bCs/>
          <w:sz w:val="12"/>
          <w:szCs w:val="12"/>
        </w:rPr>
      </w:pPr>
    </w:p>
    <w:p w14:paraId="74514D8E" w14:textId="77777777" w:rsidR="00417A0A" w:rsidRPr="00417A0A" w:rsidRDefault="00417A0A" w:rsidP="00417A0A">
      <w:pPr>
        <w:rPr>
          <w:rFonts w:cs="Arial"/>
          <w:bCs/>
          <w:sz w:val="36"/>
          <w:szCs w:val="36"/>
        </w:rPr>
      </w:pPr>
    </w:p>
    <w:p w14:paraId="6E19285C" w14:textId="4FB25C2F" w:rsidR="00417A0A" w:rsidRPr="00417A0A" w:rsidRDefault="001D5397" w:rsidP="00417A0A">
      <w:pPr>
        <w:rPr>
          <w:rFonts w:cs="Arial"/>
          <w:bCs/>
          <w:sz w:val="44"/>
          <w:szCs w:val="44"/>
        </w:rPr>
      </w:pPr>
      <w:r>
        <w:rPr>
          <w:rFonts w:cs="Arial"/>
          <w:b/>
          <w:sz w:val="44"/>
          <w:szCs w:val="44"/>
        </w:rPr>
        <w:t>Ideal Client Profile</w:t>
      </w:r>
      <w:r w:rsidR="009A31F2">
        <w:rPr>
          <w:rFonts w:cs="Arial"/>
          <w:b/>
          <w:sz w:val="44"/>
          <w:szCs w:val="44"/>
        </w:rPr>
        <w:t xml:space="preserve"> </w:t>
      </w:r>
      <w:r w:rsidR="009A31F2" w:rsidRPr="009A31F2">
        <w:rPr>
          <w:rFonts w:cs="Arial"/>
          <w:bCs/>
          <w:sz w:val="44"/>
          <w:szCs w:val="44"/>
        </w:rPr>
        <w:t>worksheet</w:t>
      </w:r>
    </w:p>
    <w:p w14:paraId="562E414A" w14:textId="77777777" w:rsidR="00417A0A" w:rsidRPr="00417A0A" w:rsidRDefault="00417A0A" w:rsidP="00417A0A">
      <w:pPr>
        <w:rPr>
          <w:rFonts w:cs="Arial"/>
          <w:bCs/>
        </w:rPr>
      </w:pPr>
    </w:p>
    <w:p w14:paraId="478B9511" w14:textId="77777777" w:rsidR="00417A0A" w:rsidRPr="00417A0A" w:rsidRDefault="00417A0A" w:rsidP="00CE377A">
      <w:pPr>
        <w:spacing w:after="120"/>
        <w:rPr>
          <w:rFonts w:cs="Arial"/>
          <w:bCs/>
          <w:u w:val="single"/>
        </w:rPr>
      </w:pPr>
      <w:r w:rsidRPr="00417A0A">
        <w:rPr>
          <w:rFonts w:cs="Arial"/>
          <w:bCs/>
          <w:u w:val="single"/>
        </w:rPr>
        <w:t>DESCRIPTION/INSTRUCTIONS:</w:t>
      </w:r>
    </w:p>
    <w:p w14:paraId="61B280F3" w14:textId="77777777" w:rsidR="001D5397" w:rsidRDefault="001D5397" w:rsidP="009A31F2">
      <w:pPr>
        <w:spacing w:after="120" w:line="276" w:lineRule="auto"/>
        <w:rPr>
          <w:rFonts w:cs="Arial"/>
          <w:bCs/>
          <w:i/>
          <w:iCs/>
          <w:szCs w:val="22"/>
        </w:rPr>
      </w:pPr>
      <w:r w:rsidRPr="001D5397">
        <w:rPr>
          <w:rFonts w:cs="Arial"/>
          <w:bCs/>
          <w:i/>
          <w:iCs/>
          <w:szCs w:val="22"/>
        </w:rPr>
        <w:t xml:space="preserve">This worksheet is designed to help you put together an </w:t>
      </w:r>
      <w:r w:rsidRPr="001D5397">
        <w:rPr>
          <w:rFonts w:cs="Arial"/>
          <w:b/>
          <w:i/>
          <w:iCs/>
          <w:szCs w:val="22"/>
        </w:rPr>
        <w:t>Ideal Client Profile</w:t>
      </w:r>
      <w:r w:rsidRPr="001D5397">
        <w:rPr>
          <w:rFonts w:cs="Arial"/>
          <w:bCs/>
          <w:i/>
          <w:iCs/>
          <w:szCs w:val="22"/>
        </w:rPr>
        <w:t>.</w:t>
      </w:r>
      <w:r>
        <w:rPr>
          <w:rFonts w:cs="Arial"/>
          <w:bCs/>
          <w:i/>
          <w:iCs/>
          <w:szCs w:val="22"/>
        </w:rPr>
        <w:br/>
      </w:r>
      <w:r>
        <w:rPr>
          <w:rFonts w:cs="Arial"/>
          <w:bCs/>
          <w:i/>
          <w:iCs/>
          <w:szCs w:val="22"/>
        </w:rPr>
        <w:br/>
      </w:r>
      <w:r w:rsidRPr="001D5397">
        <w:rPr>
          <w:rFonts w:cs="Arial"/>
          <w:bCs/>
          <w:i/>
          <w:iCs/>
          <w:szCs w:val="22"/>
        </w:rPr>
        <w:t>Think about your top 10 clients. What are their qualities and attributes</w:t>
      </w:r>
      <w:r>
        <w:rPr>
          <w:rFonts w:cs="Arial"/>
          <w:bCs/>
          <w:i/>
          <w:iCs/>
          <w:szCs w:val="22"/>
        </w:rPr>
        <w:t>?</w:t>
      </w:r>
    </w:p>
    <w:p w14:paraId="73870850" w14:textId="77777777" w:rsidR="001D5397" w:rsidRDefault="001D5397" w:rsidP="009A31F2">
      <w:pPr>
        <w:spacing w:after="120" w:line="276" w:lineRule="auto"/>
        <w:rPr>
          <w:rFonts w:cs="Arial"/>
          <w:bCs/>
          <w:i/>
          <w:iCs/>
          <w:szCs w:val="22"/>
        </w:rPr>
      </w:pPr>
      <w:r w:rsidRPr="001D5397">
        <w:rPr>
          <w:rFonts w:cs="Arial"/>
          <w:bCs/>
          <w:i/>
          <w:iCs/>
          <w:szCs w:val="22"/>
        </w:rPr>
        <w:t xml:space="preserve">Fill out the </w:t>
      </w:r>
      <w:r>
        <w:rPr>
          <w:rFonts w:cs="Arial"/>
          <w:bCs/>
          <w:i/>
          <w:iCs/>
          <w:szCs w:val="22"/>
        </w:rPr>
        <w:t>worksheet</w:t>
      </w:r>
      <w:r w:rsidRPr="001D5397">
        <w:rPr>
          <w:rFonts w:cs="Arial"/>
          <w:bCs/>
          <w:i/>
          <w:iCs/>
          <w:szCs w:val="22"/>
        </w:rPr>
        <w:t xml:space="preserve"> based on the most common qualities that your top 10 clients share.</w:t>
      </w:r>
    </w:p>
    <w:p w14:paraId="6623B7D2" w14:textId="1E56ED49" w:rsidR="009A31F2" w:rsidRPr="009A31F2" w:rsidRDefault="001D5397" w:rsidP="009A31F2">
      <w:pPr>
        <w:spacing w:after="120" w:line="276" w:lineRule="auto"/>
        <w:rPr>
          <w:rFonts w:cs="Arial"/>
          <w:bCs/>
          <w:i/>
          <w:iCs/>
          <w:szCs w:val="22"/>
        </w:rPr>
      </w:pPr>
      <w:r w:rsidRPr="001D5397">
        <w:rPr>
          <w:rFonts w:cs="Arial"/>
          <w:bCs/>
          <w:i/>
          <w:iCs/>
          <w:szCs w:val="22"/>
        </w:rPr>
        <w:t>Consolidating the qualities of your top clients in one place will help you to better understand the ideal client for your firm</w:t>
      </w:r>
      <w:r>
        <w:rPr>
          <w:rFonts w:cs="Arial"/>
          <w:bCs/>
          <w:i/>
          <w:iCs/>
          <w:szCs w:val="22"/>
        </w:rPr>
        <w:t>.</w:t>
      </w:r>
    </w:p>
    <w:p w14:paraId="7F2E70EF" w14:textId="77777777" w:rsidR="00C04475" w:rsidRDefault="00C04475" w:rsidP="00C04475">
      <w:pPr>
        <w:spacing w:after="120" w:line="276" w:lineRule="auto"/>
        <w:rPr>
          <w:rFonts w:cs="Arial"/>
          <w:bCs/>
          <w:i/>
          <w:iCs/>
          <w:szCs w:val="22"/>
        </w:rPr>
      </w:pPr>
    </w:p>
    <w:p w14:paraId="04585333" w14:textId="77777777" w:rsidR="00417A0A" w:rsidRPr="00417A0A" w:rsidRDefault="00417A0A" w:rsidP="00417A0A">
      <w:pPr>
        <w:rPr>
          <w:rFonts w:cs="Arial"/>
          <w:bCs/>
        </w:rPr>
      </w:pPr>
    </w:p>
    <w:p w14:paraId="4B7C7423" w14:textId="77777777" w:rsidR="00417A0A" w:rsidRDefault="00417A0A" w:rsidP="00417A0A">
      <w:pPr>
        <w:sectPr w:rsidR="00417A0A" w:rsidSect="00274934">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432" w:footer="435" w:gutter="0"/>
          <w:cols w:space="720"/>
          <w:titlePg/>
          <w:docGrid w:linePitch="360"/>
        </w:sectPr>
      </w:pPr>
    </w:p>
    <w:p w14:paraId="5C3BFFD5" w14:textId="2AC49CB4" w:rsidR="007F121F" w:rsidRDefault="007F121F" w:rsidP="007F121F">
      <w:pPr>
        <w:rPr>
          <w:rFonts w:cs="Arial"/>
        </w:rPr>
      </w:pPr>
    </w:p>
    <w:p w14:paraId="434E5626" w14:textId="67FDB16C" w:rsidR="00671D93" w:rsidRPr="004A446F" w:rsidRDefault="001D5397" w:rsidP="00671D93">
      <w:pPr>
        <w:pBdr>
          <w:bottom w:val="single" w:sz="4" w:space="1" w:color="auto"/>
        </w:pBdr>
        <w:shd w:val="clear" w:color="auto" w:fill="044D7C"/>
        <w:tabs>
          <w:tab w:val="left" w:pos="6480"/>
        </w:tabs>
        <w:spacing w:line="252" w:lineRule="auto"/>
        <w:rPr>
          <w:rFonts w:cs="Arial"/>
          <w:b/>
          <w:bCs/>
          <w:color w:val="FFFFFF" w:themeColor="background1"/>
          <w:sz w:val="28"/>
          <w:szCs w:val="28"/>
        </w:rPr>
      </w:pPr>
      <w:r>
        <w:rPr>
          <w:rFonts w:cs="Arial"/>
          <w:b/>
          <w:bCs/>
          <w:color w:val="FFFFFF" w:themeColor="background1"/>
          <w:sz w:val="28"/>
          <w:szCs w:val="28"/>
        </w:rPr>
        <w:t>Idea</w:t>
      </w:r>
      <w:r w:rsidR="00F87A65">
        <w:rPr>
          <w:rFonts w:cs="Arial"/>
          <w:b/>
          <w:bCs/>
          <w:color w:val="FFFFFF" w:themeColor="background1"/>
          <w:sz w:val="28"/>
          <w:szCs w:val="28"/>
        </w:rPr>
        <w:t>l</w:t>
      </w:r>
      <w:r>
        <w:rPr>
          <w:rFonts w:cs="Arial"/>
          <w:b/>
          <w:bCs/>
          <w:color w:val="FFFFFF" w:themeColor="background1"/>
          <w:sz w:val="28"/>
          <w:szCs w:val="28"/>
        </w:rPr>
        <w:t xml:space="preserve"> Client Profile Worksheet</w:t>
      </w:r>
    </w:p>
    <w:p w14:paraId="2F4BBC3C" w14:textId="4CF445DE" w:rsidR="00671D93" w:rsidRDefault="00671D93" w:rsidP="00671D93">
      <w:pPr>
        <w:rPr>
          <w:rFonts w:cs="Arial"/>
          <w:b/>
          <w:szCs w:val="22"/>
        </w:rPr>
      </w:pPr>
    </w:p>
    <w:p w14:paraId="57D717B5" w14:textId="77777777" w:rsidR="001D5397" w:rsidRPr="00E33E10" w:rsidRDefault="001D5397" w:rsidP="001D5397">
      <w:pPr>
        <w:rPr>
          <w:rFonts w:cs="Arial"/>
          <w:color w:val="000000" w:themeColor="text1"/>
          <w:szCs w:val="22"/>
        </w:rPr>
      </w:pPr>
    </w:p>
    <w:tbl>
      <w:tblPr>
        <w:tblW w:w="5000" w:type="pct"/>
        <w:tblLook w:val="04A0" w:firstRow="1" w:lastRow="0" w:firstColumn="1" w:lastColumn="0" w:noHBand="0" w:noVBand="1"/>
      </w:tblPr>
      <w:tblGrid>
        <w:gridCol w:w="2519"/>
        <w:gridCol w:w="7201"/>
      </w:tblGrid>
      <w:tr w:rsidR="006F029F" w:rsidRPr="006F029F" w14:paraId="67A7CA2E" w14:textId="77777777" w:rsidTr="006F029F">
        <w:tc>
          <w:tcPr>
            <w:tcW w:w="1296" w:type="pct"/>
            <w:shd w:val="clear" w:color="auto" w:fill="FFFFFF" w:themeFill="background1"/>
          </w:tcPr>
          <w:p w14:paraId="5F8D249B" w14:textId="0A8C6C2E" w:rsidR="006F029F" w:rsidRPr="006F029F" w:rsidRDefault="006F029F" w:rsidP="0087487F">
            <w:pPr>
              <w:jc w:val="center"/>
              <w:rPr>
                <w:rFonts w:cs="Arial"/>
                <w:b/>
                <w:sz w:val="28"/>
                <w:szCs w:val="28"/>
              </w:rPr>
            </w:pPr>
            <w:r w:rsidRPr="006F029F">
              <w:rPr>
                <w:rFonts w:cs="Arial"/>
                <w:b/>
                <w:sz w:val="28"/>
                <w:szCs w:val="28"/>
              </w:rPr>
              <w:t>Client Name</w:t>
            </w:r>
            <w:r>
              <w:rPr>
                <w:rFonts w:cs="Arial"/>
                <w:b/>
                <w:sz w:val="28"/>
                <w:szCs w:val="28"/>
              </w:rPr>
              <w:t>:</w:t>
            </w:r>
          </w:p>
        </w:tc>
        <w:tc>
          <w:tcPr>
            <w:tcW w:w="3704" w:type="pct"/>
            <w:tcBorders>
              <w:bottom w:val="single" w:sz="4" w:space="0" w:color="auto"/>
            </w:tcBorders>
            <w:shd w:val="clear" w:color="auto" w:fill="FFFFFF" w:themeFill="background1"/>
          </w:tcPr>
          <w:p w14:paraId="44C228E6" w14:textId="77777777" w:rsidR="006F029F" w:rsidRPr="006F029F" w:rsidRDefault="006F029F" w:rsidP="0087487F">
            <w:pPr>
              <w:jc w:val="center"/>
              <w:rPr>
                <w:rFonts w:cs="Arial"/>
                <w:b/>
                <w:sz w:val="28"/>
                <w:szCs w:val="28"/>
              </w:rPr>
            </w:pPr>
          </w:p>
        </w:tc>
      </w:tr>
      <w:tr w:rsidR="006F029F" w:rsidRPr="006F029F" w14:paraId="570F5967" w14:textId="77777777" w:rsidTr="008B0E22">
        <w:trPr>
          <w:trHeight w:val="358"/>
        </w:trPr>
        <w:tc>
          <w:tcPr>
            <w:tcW w:w="1296" w:type="pct"/>
            <w:shd w:val="clear" w:color="auto" w:fill="FFFFFF" w:themeFill="background1"/>
          </w:tcPr>
          <w:p w14:paraId="511AAA93" w14:textId="77777777" w:rsidR="006F029F" w:rsidRPr="006F029F" w:rsidRDefault="006F029F" w:rsidP="0087487F">
            <w:pPr>
              <w:jc w:val="center"/>
              <w:rPr>
                <w:rFonts w:cs="Arial"/>
                <w:b/>
                <w:sz w:val="28"/>
                <w:szCs w:val="28"/>
              </w:rPr>
            </w:pPr>
          </w:p>
        </w:tc>
        <w:tc>
          <w:tcPr>
            <w:tcW w:w="3704" w:type="pct"/>
            <w:tcBorders>
              <w:top w:val="single" w:sz="4" w:space="0" w:color="auto"/>
            </w:tcBorders>
            <w:shd w:val="clear" w:color="auto" w:fill="FFFFFF" w:themeFill="background1"/>
          </w:tcPr>
          <w:p w14:paraId="070E9FA6" w14:textId="77777777" w:rsidR="006F029F" w:rsidRPr="006F029F" w:rsidRDefault="006F029F" w:rsidP="0087487F">
            <w:pPr>
              <w:jc w:val="center"/>
              <w:rPr>
                <w:rFonts w:cs="Arial"/>
                <w:b/>
                <w:sz w:val="28"/>
                <w:szCs w:val="28"/>
              </w:rPr>
            </w:pPr>
          </w:p>
        </w:tc>
      </w:tr>
      <w:tr w:rsidR="001D5397" w:rsidRPr="006C279D" w14:paraId="2240A221" w14:textId="77777777" w:rsidTr="008B0E22">
        <w:trPr>
          <w:trHeight w:val="448"/>
        </w:trPr>
        <w:tc>
          <w:tcPr>
            <w:tcW w:w="1296" w:type="pct"/>
            <w:tcBorders>
              <w:top w:val="outset" w:sz="4" w:space="0" w:color="auto"/>
            </w:tcBorders>
            <w:shd w:val="clear" w:color="auto" w:fill="0C395E"/>
          </w:tcPr>
          <w:p w14:paraId="71B57209" w14:textId="77777777" w:rsidR="001D5397" w:rsidRPr="006C279D" w:rsidRDefault="001D5397" w:rsidP="0087487F">
            <w:pPr>
              <w:jc w:val="center"/>
              <w:rPr>
                <w:rFonts w:cs="Arial"/>
                <w:b/>
                <w:color w:val="FFFFFF" w:themeColor="background1"/>
                <w:sz w:val="28"/>
                <w:szCs w:val="28"/>
              </w:rPr>
            </w:pPr>
            <w:r w:rsidRPr="006C279D">
              <w:rPr>
                <w:rFonts w:cs="Arial"/>
                <w:b/>
                <w:color w:val="FFFFFF" w:themeColor="background1"/>
                <w:sz w:val="28"/>
                <w:szCs w:val="28"/>
              </w:rPr>
              <w:t>Category</w:t>
            </w:r>
          </w:p>
        </w:tc>
        <w:tc>
          <w:tcPr>
            <w:tcW w:w="3704" w:type="pct"/>
            <w:tcBorders>
              <w:top w:val="outset" w:sz="4" w:space="0" w:color="auto"/>
              <w:left w:val="outset" w:sz="4" w:space="0" w:color="auto"/>
            </w:tcBorders>
            <w:shd w:val="clear" w:color="auto" w:fill="0C395E"/>
          </w:tcPr>
          <w:p w14:paraId="5C28BF52" w14:textId="77777777" w:rsidR="001D5397" w:rsidRPr="006C279D" w:rsidRDefault="001D5397" w:rsidP="0087487F">
            <w:pPr>
              <w:jc w:val="center"/>
              <w:rPr>
                <w:rFonts w:cs="Arial"/>
                <w:b/>
                <w:color w:val="FFFFFF" w:themeColor="background1"/>
                <w:sz w:val="28"/>
                <w:szCs w:val="28"/>
              </w:rPr>
            </w:pPr>
            <w:r w:rsidRPr="006C279D">
              <w:rPr>
                <w:rFonts w:cs="Arial"/>
                <w:b/>
                <w:color w:val="FFFFFF" w:themeColor="background1"/>
                <w:sz w:val="28"/>
                <w:szCs w:val="28"/>
              </w:rPr>
              <w:t>Description</w:t>
            </w:r>
          </w:p>
        </w:tc>
      </w:tr>
      <w:tr w:rsidR="001D5397" w:rsidRPr="006C279D" w14:paraId="22FEBEB9" w14:textId="77777777" w:rsidTr="0033204B">
        <w:trPr>
          <w:trHeight w:val="726"/>
        </w:trPr>
        <w:tc>
          <w:tcPr>
            <w:tcW w:w="1296" w:type="pct"/>
            <w:shd w:val="clear" w:color="auto" w:fill="D9D8D4"/>
            <w:vAlign w:val="center"/>
          </w:tcPr>
          <w:p w14:paraId="0BF3EC29" w14:textId="540DC37E" w:rsidR="001D5397" w:rsidRPr="0033204B" w:rsidRDefault="001D5397" w:rsidP="0033204B">
            <w:pPr>
              <w:rPr>
                <w:rFonts w:cs="Arial"/>
                <w:b/>
                <w:bCs/>
                <w:color w:val="000000" w:themeColor="text1"/>
                <w:szCs w:val="20"/>
              </w:rPr>
            </w:pPr>
            <w:r w:rsidRPr="0033204B">
              <w:rPr>
                <w:rFonts w:cs="Arial"/>
                <w:b/>
                <w:bCs/>
                <w:color w:val="000000" w:themeColor="text1"/>
                <w:szCs w:val="20"/>
              </w:rPr>
              <w:t>Investable Assets</w:t>
            </w:r>
          </w:p>
        </w:tc>
        <w:tc>
          <w:tcPr>
            <w:tcW w:w="3704" w:type="pct"/>
            <w:tcBorders>
              <w:left w:val="outset" w:sz="4" w:space="0" w:color="auto"/>
            </w:tcBorders>
            <w:shd w:val="clear" w:color="auto" w:fill="D9D8D4"/>
            <w:vAlign w:val="center"/>
          </w:tcPr>
          <w:p w14:paraId="4A61BF8F" w14:textId="77777777" w:rsidR="001D5397" w:rsidRPr="001D5397" w:rsidRDefault="001D5397" w:rsidP="0033204B">
            <w:pPr>
              <w:rPr>
                <w:rFonts w:cs="Arial"/>
                <w:color w:val="000000" w:themeColor="text1"/>
                <w:szCs w:val="20"/>
              </w:rPr>
            </w:pPr>
          </w:p>
        </w:tc>
      </w:tr>
      <w:tr w:rsidR="001D5397" w:rsidRPr="006C279D" w14:paraId="770F63AF" w14:textId="77777777" w:rsidTr="0033204B">
        <w:trPr>
          <w:trHeight w:val="726"/>
        </w:trPr>
        <w:tc>
          <w:tcPr>
            <w:tcW w:w="1296" w:type="pct"/>
            <w:vAlign w:val="center"/>
          </w:tcPr>
          <w:p w14:paraId="6219EF20" w14:textId="37FF3129" w:rsidR="001D5397" w:rsidRPr="0033204B" w:rsidRDefault="001D5397" w:rsidP="0033204B">
            <w:pPr>
              <w:rPr>
                <w:rFonts w:cs="Arial"/>
                <w:b/>
                <w:bCs/>
                <w:color w:val="000000" w:themeColor="text1"/>
                <w:szCs w:val="20"/>
              </w:rPr>
            </w:pPr>
            <w:r w:rsidRPr="0033204B">
              <w:rPr>
                <w:rFonts w:cs="Arial"/>
                <w:b/>
                <w:bCs/>
                <w:color w:val="000000" w:themeColor="text1"/>
                <w:szCs w:val="20"/>
              </w:rPr>
              <w:t>Wealth M</w:t>
            </w:r>
            <w:r w:rsidR="005A0983">
              <w:rPr>
                <w:rFonts w:cs="Arial"/>
                <w:b/>
                <w:bCs/>
                <w:color w:val="000000" w:themeColor="text1"/>
                <w:szCs w:val="20"/>
              </w:rPr>
              <w:t>gm</w:t>
            </w:r>
            <w:r w:rsidRPr="0033204B">
              <w:rPr>
                <w:rFonts w:cs="Arial"/>
                <w:b/>
                <w:bCs/>
                <w:color w:val="000000" w:themeColor="text1"/>
                <w:szCs w:val="20"/>
              </w:rPr>
              <w:t>t</w:t>
            </w:r>
            <w:r w:rsidR="005A0983">
              <w:rPr>
                <w:rFonts w:cs="Arial"/>
                <w:b/>
                <w:bCs/>
                <w:color w:val="000000" w:themeColor="text1"/>
                <w:szCs w:val="20"/>
              </w:rPr>
              <w:t>.</w:t>
            </w:r>
            <w:r w:rsidRPr="0033204B">
              <w:rPr>
                <w:rFonts w:cs="Arial"/>
                <w:b/>
                <w:bCs/>
                <w:color w:val="000000" w:themeColor="text1"/>
                <w:szCs w:val="20"/>
              </w:rPr>
              <w:t xml:space="preserve"> Needs</w:t>
            </w:r>
          </w:p>
        </w:tc>
        <w:tc>
          <w:tcPr>
            <w:tcW w:w="3704" w:type="pct"/>
            <w:tcBorders>
              <w:left w:val="outset" w:sz="4" w:space="0" w:color="auto"/>
            </w:tcBorders>
            <w:vAlign w:val="center"/>
          </w:tcPr>
          <w:p w14:paraId="0CD23386" w14:textId="77777777" w:rsidR="001D5397" w:rsidRPr="001D5397" w:rsidRDefault="001D5397" w:rsidP="0033204B">
            <w:pPr>
              <w:rPr>
                <w:rFonts w:cs="Arial"/>
                <w:color w:val="000000" w:themeColor="text1"/>
                <w:szCs w:val="20"/>
              </w:rPr>
            </w:pPr>
          </w:p>
        </w:tc>
      </w:tr>
      <w:tr w:rsidR="001D5397" w:rsidRPr="006C279D" w14:paraId="4752F924" w14:textId="77777777" w:rsidTr="0033204B">
        <w:trPr>
          <w:trHeight w:val="726"/>
        </w:trPr>
        <w:tc>
          <w:tcPr>
            <w:tcW w:w="1296" w:type="pct"/>
            <w:shd w:val="clear" w:color="auto" w:fill="D9D8D4"/>
            <w:vAlign w:val="center"/>
          </w:tcPr>
          <w:p w14:paraId="7C7F9152" w14:textId="2F118B32" w:rsidR="001D5397" w:rsidRPr="0033204B" w:rsidRDefault="001D5397" w:rsidP="0033204B">
            <w:pPr>
              <w:rPr>
                <w:rFonts w:cs="Arial"/>
                <w:b/>
                <w:bCs/>
                <w:color w:val="000000" w:themeColor="text1"/>
                <w:szCs w:val="20"/>
              </w:rPr>
            </w:pPr>
            <w:r w:rsidRPr="0033204B">
              <w:rPr>
                <w:rFonts w:cs="Arial"/>
                <w:b/>
                <w:bCs/>
                <w:color w:val="000000" w:themeColor="text1"/>
                <w:szCs w:val="20"/>
              </w:rPr>
              <w:t>Age</w:t>
            </w:r>
          </w:p>
        </w:tc>
        <w:tc>
          <w:tcPr>
            <w:tcW w:w="3704" w:type="pct"/>
            <w:tcBorders>
              <w:left w:val="outset" w:sz="4" w:space="0" w:color="auto"/>
            </w:tcBorders>
            <w:shd w:val="clear" w:color="auto" w:fill="D9D8D4"/>
            <w:vAlign w:val="center"/>
          </w:tcPr>
          <w:p w14:paraId="4DD3899C" w14:textId="77777777" w:rsidR="001D5397" w:rsidRPr="001D5397" w:rsidRDefault="001D5397" w:rsidP="0033204B">
            <w:pPr>
              <w:rPr>
                <w:rFonts w:cs="Arial"/>
                <w:color w:val="000000" w:themeColor="text1"/>
                <w:szCs w:val="20"/>
              </w:rPr>
            </w:pPr>
          </w:p>
        </w:tc>
      </w:tr>
      <w:tr w:rsidR="001D5397" w:rsidRPr="006C279D" w14:paraId="3CEC7E3C" w14:textId="77777777" w:rsidTr="0033204B">
        <w:trPr>
          <w:trHeight w:val="726"/>
        </w:trPr>
        <w:tc>
          <w:tcPr>
            <w:tcW w:w="1296" w:type="pct"/>
            <w:vAlign w:val="center"/>
          </w:tcPr>
          <w:p w14:paraId="30FEB906" w14:textId="5C761C9D" w:rsidR="001D5397" w:rsidRPr="0033204B" w:rsidRDefault="001D5397" w:rsidP="0033204B">
            <w:pPr>
              <w:rPr>
                <w:rFonts w:cs="Arial"/>
                <w:b/>
                <w:bCs/>
                <w:color w:val="000000" w:themeColor="text1"/>
                <w:szCs w:val="20"/>
              </w:rPr>
            </w:pPr>
            <w:r w:rsidRPr="0033204B">
              <w:rPr>
                <w:rFonts w:cs="Arial"/>
                <w:b/>
                <w:bCs/>
                <w:color w:val="000000" w:themeColor="text1"/>
                <w:szCs w:val="20"/>
              </w:rPr>
              <w:t>Marital Status</w:t>
            </w:r>
          </w:p>
        </w:tc>
        <w:tc>
          <w:tcPr>
            <w:tcW w:w="3704" w:type="pct"/>
            <w:tcBorders>
              <w:left w:val="outset" w:sz="4" w:space="0" w:color="auto"/>
            </w:tcBorders>
            <w:vAlign w:val="center"/>
          </w:tcPr>
          <w:p w14:paraId="065D1B49" w14:textId="77777777" w:rsidR="001D5397" w:rsidRPr="001D5397" w:rsidRDefault="001D5397" w:rsidP="0033204B">
            <w:pPr>
              <w:rPr>
                <w:rFonts w:cs="Arial"/>
                <w:color w:val="000000" w:themeColor="text1"/>
                <w:szCs w:val="20"/>
              </w:rPr>
            </w:pPr>
          </w:p>
        </w:tc>
      </w:tr>
      <w:tr w:rsidR="001D5397" w:rsidRPr="006C279D" w14:paraId="3CF2E31F" w14:textId="77777777" w:rsidTr="0033204B">
        <w:trPr>
          <w:trHeight w:val="726"/>
        </w:trPr>
        <w:tc>
          <w:tcPr>
            <w:tcW w:w="1296" w:type="pct"/>
            <w:shd w:val="clear" w:color="auto" w:fill="D9D8D4"/>
            <w:vAlign w:val="center"/>
          </w:tcPr>
          <w:p w14:paraId="20E425B1" w14:textId="4F15CF82" w:rsidR="001D5397" w:rsidRPr="0033204B" w:rsidRDefault="001D5397" w:rsidP="0033204B">
            <w:pPr>
              <w:rPr>
                <w:rFonts w:cs="Arial"/>
                <w:b/>
                <w:bCs/>
                <w:color w:val="000000" w:themeColor="text1"/>
                <w:szCs w:val="20"/>
              </w:rPr>
            </w:pPr>
            <w:r w:rsidRPr="0033204B">
              <w:rPr>
                <w:rFonts w:cs="Arial"/>
                <w:b/>
                <w:bCs/>
                <w:color w:val="000000" w:themeColor="text1"/>
                <w:szCs w:val="20"/>
              </w:rPr>
              <w:t xml:space="preserve">Primary Decision Maker </w:t>
            </w:r>
          </w:p>
        </w:tc>
        <w:tc>
          <w:tcPr>
            <w:tcW w:w="3704" w:type="pct"/>
            <w:tcBorders>
              <w:left w:val="outset" w:sz="4" w:space="0" w:color="auto"/>
            </w:tcBorders>
            <w:shd w:val="clear" w:color="auto" w:fill="D9D8D4"/>
            <w:vAlign w:val="center"/>
          </w:tcPr>
          <w:p w14:paraId="2940FB3C" w14:textId="77777777" w:rsidR="001D5397" w:rsidRPr="001D5397" w:rsidRDefault="001D5397" w:rsidP="0033204B">
            <w:pPr>
              <w:rPr>
                <w:rFonts w:cs="Arial"/>
                <w:color w:val="000000" w:themeColor="text1"/>
                <w:szCs w:val="20"/>
              </w:rPr>
            </w:pPr>
          </w:p>
        </w:tc>
      </w:tr>
      <w:tr w:rsidR="001D5397" w:rsidRPr="006C279D" w14:paraId="1BAAEC42" w14:textId="77777777" w:rsidTr="0033204B">
        <w:trPr>
          <w:trHeight w:val="726"/>
        </w:trPr>
        <w:tc>
          <w:tcPr>
            <w:tcW w:w="1296" w:type="pct"/>
            <w:vAlign w:val="center"/>
          </w:tcPr>
          <w:p w14:paraId="10C809AF" w14:textId="12C69FF9" w:rsidR="001D5397" w:rsidRPr="0033204B" w:rsidRDefault="001D5397" w:rsidP="0033204B">
            <w:pPr>
              <w:rPr>
                <w:rFonts w:cs="Arial"/>
                <w:b/>
                <w:bCs/>
                <w:color w:val="000000" w:themeColor="text1"/>
                <w:szCs w:val="20"/>
              </w:rPr>
            </w:pPr>
            <w:r w:rsidRPr="0033204B">
              <w:rPr>
                <w:rFonts w:cs="Arial"/>
                <w:b/>
                <w:bCs/>
                <w:color w:val="000000" w:themeColor="text1"/>
                <w:szCs w:val="20"/>
              </w:rPr>
              <w:t>Household Income</w:t>
            </w:r>
          </w:p>
        </w:tc>
        <w:tc>
          <w:tcPr>
            <w:tcW w:w="3704" w:type="pct"/>
            <w:tcBorders>
              <w:left w:val="outset" w:sz="4" w:space="0" w:color="auto"/>
            </w:tcBorders>
            <w:vAlign w:val="center"/>
          </w:tcPr>
          <w:p w14:paraId="527989DE" w14:textId="77777777" w:rsidR="001D5397" w:rsidRPr="001D5397" w:rsidRDefault="001D5397" w:rsidP="0033204B">
            <w:pPr>
              <w:rPr>
                <w:rFonts w:cs="Arial"/>
                <w:color w:val="000000" w:themeColor="text1"/>
                <w:szCs w:val="20"/>
              </w:rPr>
            </w:pPr>
          </w:p>
        </w:tc>
      </w:tr>
      <w:tr w:rsidR="001D5397" w:rsidRPr="006C279D" w14:paraId="6C52EFC7" w14:textId="77777777" w:rsidTr="0033204B">
        <w:trPr>
          <w:trHeight w:val="726"/>
        </w:trPr>
        <w:tc>
          <w:tcPr>
            <w:tcW w:w="1296" w:type="pct"/>
            <w:shd w:val="clear" w:color="auto" w:fill="D9D8D4"/>
            <w:vAlign w:val="center"/>
          </w:tcPr>
          <w:p w14:paraId="4A65D83A" w14:textId="68F3BC97" w:rsidR="001D5397" w:rsidRPr="0033204B" w:rsidRDefault="001D5397" w:rsidP="0033204B">
            <w:pPr>
              <w:rPr>
                <w:rFonts w:cs="Arial"/>
                <w:b/>
                <w:bCs/>
                <w:color w:val="000000" w:themeColor="text1"/>
                <w:szCs w:val="20"/>
              </w:rPr>
            </w:pPr>
            <w:r w:rsidRPr="0033204B">
              <w:rPr>
                <w:rFonts w:cs="Arial"/>
                <w:b/>
                <w:bCs/>
                <w:color w:val="000000" w:themeColor="text1"/>
                <w:szCs w:val="20"/>
              </w:rPr>
              <w:t>Occupation</w:t>
            </w:r>
          </w:p>
        </w:tc>
        <w:tc>
          <w:tcPr>
            <w:tcW w:w="3704" w:type="pct"/>
            <w:tcBorders>
              <w:left w:val="outset" w:sz="4" w:space="0" w:color="auto"/>
            </w:tcBorders>
            <w:shd w:val="clear" w:color="auto" w:fill="D9D8D4"/>
            <w:vAlign w:val="center"/>
          </w:tcPr>
          <w:p w14:paraId="6601C0EB" w14:textId="77777777" w:rsidR="001D5397" w:rsidRPr="001D5397" w:rsidRDefault="001D5397" w:rsidP="0033204B">
            <w:pPr>
              <w:rPr>
                <w:rFonts w:cs="Arial"/>
                <w:color w:val="000000" w:themeColor="text1"/>
                <w:szCs w:val="20"/>
              </w:rPr>
            </w:pPr>
          </w:p>
        </w:tc>
      </w:tr>
      <w:tr w:rsidR="001D5397" w:rsidRPr="006C279D" w14:paraId="49F84DF9" w14:textId="77777777" w:rsidTr="0033204B">
        <w:trPr>
          <w:trHeight w:val="726"/>
        </w:trPr>
        <w:tc>
          <w:tcPr>
            <w:tcW w:w="1296" w:type="pct"/>
            <w:vAlign w:val="center"/>
          </w:tcPr>
          <w:p w14:paraId="6CD271CF" w14:textId="6996E257" w:rsidR="001D5397" w:rsidRPr="0033204B" w:rsidRDefault="001D5397" w:rsidP="0033204B">
            <w:pPr>
              <w:rPr>
                <w:rFonts w:cs="Arial"/>
                <w:b/>
                <w:bCs/>
                <w:color w:val="000000" w:themeColor="text1"/>
                <w:szCs w:val="20"/>
              </w:rPr>
            </w:pPr>
            <w:r w:rsidRPr="0033204B">
              <w:rPr>
                <w:rFonts w:cs="Arial"/>
                <w:b/>
                <w:bCs/>
                <w:color w:val="000000" w:themeColor="text1"/>
                <w:szCs w:val="20"/>
              </w:rPr>
              <w:t>Education</w:t>
            </w:r>
          </w:p>
        </w:tc>
        <w:tc>
          <w:tcPr>
            <w:tcW w:w="3704" w:type="pct"/>
            <w:tcBorders>
              <w:left w:val="outset" w:sz="4" w:space="0" w:color="auto"/>
            </w:tcBorders>
            <w:vAlign w:val="center"/>
          </w:tcPr>
          <w:p w14:paraId="20C1E844" w14:textId="77777777" w:rsidR="001D5397" w:rsidRPr="001D5397" w:rsidRDefault="001D5397" w:rsidP="0033204B">
            <w:pPr>
              <w:rPr>
                <w:rFonts w:cs="Arial"/>
                <w:color w:val="000000" w:themeColor="text1"/>
                <w:szCs w:val="20"/>
              </w:rPr>
            </w:pPr>
          </w:p>
        </w:tc>
      </w:tr>
      <w:tr w:rsidR="001D5397" w:rsidRPr="006C279D" w14:paraId="59FA8265" w14:textId="77777777" w:rsidTr="0033204B">
        <w:trPr>
          <w:trHeight w:val="726"/>
        </w:trPr>
        <w:tc>
          <w:tcPr>
            <w:tcW w:w="1296" w:type="pct"/>
            <w:shd w:val="clear" w:color="auto" w:fill="D9D8D4"/>
            <w:vAlign w:val="center"/>
          </w:tcPr>
          <w:p w14:paraId="44ABBFAE" w14:textId="3A349A49" w:rsidR="001D5397" w:rsidRPr="0033204B" w:rsidRDefault="001D5397" w:rsidP="0033204B">
            <w:pPr>
              <w:rPr>
                <w:rFonts w:cs="Arial"/>
                <w:b/>
                <w:bCs/>
                <w:color w:val="000000" w:themeColor="text1"/>
                <w:szCs w:val="20"/>
              </w:rPr>
            </w:pPr>
            <w:r w:rsidRPr="0033204B">
              <w:rPr>
                <w:rFonts w:cs="Arial"/>
                <w:b/>
                <w:bCs/>
                <w:color w:val="000000" w:themeColor="text1"/>
                <w:szCs w:val="20"/>
              </w:rPr>
              <w:t>Special Interests</w:t>
            </w:r>
          </w:p>
        </w:tc>
        <w:tc>
          <w:tcPr>
            <w:tcW w:w="3704" w:type="pct"/>
            <w:tcBorders>
              <w:left w:val="outset" w:sz="4" w:space="0" w:color="auto"/>
            </w:tcBorders>
            <w:shd w:val="clear" w:color="auto" w:fill="D9D8D4"/>
            <w:vAlign w:val="center"/>
          </w:tcPr>
          <w:p w14:paraId="77D24DAB" w14:textId="77777777" w:rsidR="001D5397" w:rsidRPr="001D5397" w:rsidRDefault="001D5397" w:rsidP="0033204B">
            <w:pPr>
              <w:rPr>
                <w:rFonts w:cs="Arial"/>
                <w:color w:val="000000" w:themeColor="text1"/>
                <w:szCs w:val="20"/>
              </w:rPr>
            </w:pPr>
          </w:p>
        </w:tc>
      </w:tr>
      <w:tr w:rsidR="001D5397" w:rsidRPr="006C279D" w14:paraId="78C3B8D7" w14:textId="77777777" w:rsidTr="0033204B">
        <w:trPr>
          <w:trHeight w:val="726"/>
        </w:trPr>
        <w:tc>
          <w:tcPr>
            <w:tcW w:w="1296" w:type="pct"/>
            <w:vAlign w:val="center"/>
          </w:tcPr>
          <w:p w14:paraId="328E835F" w14:textId="0F0FC7E7" w:rsidR="001D5397" w:rsidRPr="0033204B" w:rsidRDefault="001D5397" w:rsidP="0033204B">
            <w:pPr>
              <w:rPr>
                <w:rFonts w:cs="Arial"/>
                <w:b/>
                <w:bCs/>
                <w:color w:val="000000" w:themeColor="text1"/>
                <w:szCs w:val="20"/>
              </w:rPr>
            </w:pPr>
            <w:r w:rsidRPr="0033204B">
              <w:rPr>
                <w:rFonts w:cs="Arial"/>
                <w:b/>
                <w:bCs/>
                <w:color w:val="000000" w:themeColor="text1"/>
                <w:szCs w:val="20"/>
              </w:rPr>
              <w:t>Personality</w:t>
            </w:r>
          </w:p>
        </w:tc>
        <w:tc>
          <w:tcPr>
            <w:tcW w:w="3704" w:type="pct"/>
            <w:tcBorders>
              <w:left w:val="outset" w:sz="4" w:space="0" w:color="auto"/>
            </w:tcBorders>
            <w:vAlign w:val="center"/>
          </w:tcPr>
          <w:p w14:paraId="1C86C1C1" w14:textId="77777777" w:rsidR="001D5397" w:rsidRPr="001D5397" w:rsidRDefault="001D5397" w:rsidP="0033204B">
            <w:pPr>
              <w:rPr>
                <w:rFonts w:cs="Arial"/>
                <w:color w:val="000000" w:themeColor="text1"/>
                <w:szCs w:val="20"/>
              </w:rPr>
            </w:pPr>
          </w:p>
        </w:tc>
      </w:tr>
      <w:tr w:rsidR="001D5397" w:rsidRPr="006C279D" w14:paraId="4AB95F8D" w14:textId="77777777" w:rsidTr="0033204B">
        <w:trPr>
          <w:trHeight w:val="726"/>
        </w:trPr>
        <w:tc>
          <w:tcPr>
            <w:tcW w:w="1296" w:type="pct"/>
            <w:shd w:val="clear" w:color="auto" w:fill="D9D8D4"/>
            <w:vAlign w:val="center"/>
          </w:tcPr>
          <w:p w14:paraId="47A76BE6" w14:textId="6B74932D" w:rsidR="001D5397" w:rsidRPr="0033204B" w:rsidRDefault="001D5397" w:rsidP="0033204B">
            <w:pPr>
              <w:rPr>
                <w:rFonts w:cs="Arial"/>
                <w:b/>
                <w:bCs/>
                <w:color w:val="000000" w:themeColor="text1"/>
                <w:szCs w:val="20"/>
              </w:rPr>
            </w:pPr>
            <w:r w:rsidRPr="0033204B">
              <w:rPr>
                <w:rFonts w:cs="Arial"/>
                <w:b/>
                <w:bCs/>
                <w:color w:val="000000" w:themeColor="text1"/>
                <w:szCs w:val="20"/>
              </w:rPr>
              <w:t>Temperament</w:t>
            </w:r>
          </w:p>
        </w:tc>
        <w:tc>
          <w:tcPr>
            <w:tcW w:w="3704" w:type="pct"/>
            <w:tcBorders>
              <w:left w:val="outset" w:sz="4" w:space="0" w:color="auto"/>
            </w:tcBorders>
            <w:shd w:val="clear" w:color="auto" w:fill="D9D8D4"/>
            <w:vAlign w:val="center"/>
          </w:tcPr>
          <w:p w14:paraId="33F7F687" w14:textId="77777777" w:rsidR="001D5397" w:rsidRPr="001D5397" w:rsidRDefault="001D5397" w:rsidP="0033204B">
            <w:pPr>
              <w:rPr>
                <w:rFonts w:cs="Arial"/>
                <w:color w:val="000000" w:themeColor="text1"/>
                <w:szCs w:val="20"/>
              </w:rPr>
            </w:pPr>
          </w:p>
        </w:tc>
      </w:tr>
      <w:tr w:rsidR="001D5397" w:rsidRPr="006C279D" w14:paraId="3BF5DA5F" w14:textId="77777777" w:rsidTr="0033204B">
        <w:trPr>
          <w:trHeight w:val="726"/>
        </w:trPr>
        <w:tc>
          <w:tcPr>
            <w:tcW w:w="1296" w:type="pct"/>
            <w:vAlign w:val="center"/>
          </w:tcPr>
          <w:p w14:paraId="68E7E287" w14:textId="723F1045" w:rsidR="001D5397" w:rsidRPr="0033204B" w:rsidRDefault="001D5397" w:rsidP="0033204B">
            <w:pPr>
              <w:rPr>
                <w:rFonts w:cs="Arial"/>
                <w:b/>
                <w:bCs/>
                <w:color w:val="000000" w:themeColor="text1"/>
                <w:szCs w:val="20"/>
              </w:rPr>
            </w:pPr>
            <w:r w:rsidRPr="0033204B">
              <w:rPr>
                <w:rFonts w:cs="Arial"/>
                <w:b/>
                <w:bCs/>
                <w:color w:val="000000" w:themeColor="text1"/>
                <w:szCs w:val="20"/>
              </w:rPr>
              <w:t>Investment Style</w:t>
            </w:r>
          </w:p>
        </w:tc>
        <w:tc>
          <w:tcPr>
            <w:tcW w:w="3704" w:type="pct"/>
            <w:tcBorders>
              <w:left w:val="outset" w:sz="4" w:space="0" w:color="auto"/>
            </w:tcBorders>
            <w:vAlign w:val="center"/>
          </w:tcPr>
          <w:p w14:paraId="0E1AFA02" w14:textId="77777777" w:rsidR="001D5397" w:rsidRPr="001D5397" w:rsidRDefault="001D5397" w:rsidP="0033204B">
            <w:pPr>
              <w:rPr>
                <w:rFonts w:cs="Arial"/>
                <w:color w:val="000000" w:themeColor="text1"/>
                <w:szCs w:val="20"/>
              </w:rPr>
            </w:pPr>
          </w:p>
        </w:tc>
      </w:tr>
      <w:tr w:rsidR="001D5397" w:rsidRPr="006C279D" w14:paraId="0E938A60" w14:textId="77777777" w:rsidTr="0033204B">
        <w:trPr>
          <w:trHeight w:val="726"/>
        </w:trPr>
        <w:tc>
          <w:tcPr>
            <w:tcW w:w="1296" w:type="pct"/>
            <w:shd w:val="clear" w:color="auto" w:fill="D9D8D4"/>
            <w:vAlign w:val="center"/>
          </w:tcPr>
          <w:p w14:paraId="61C73877" w14:textId="77777777" w:rsidR="001D5397" w:rsidRPr="001D5397" w:rsidRDefault="001D5397" w:rsidP="0033204B">
            <w:pPr>
              <w:rPr>
                <w:rFonts w:cs="Arial"/>
                <w:i/>
                <w:color w:val="000000" w:themeColor="text1"/>
                <w:szCs w:val="20"/>
              </w:rPr>
            </w:pPr>
            <w:r w:rsidRPr="001D5397">
              <w:rPr>
                <w:rFonts w:cs="Arial"/>
                <w:i/>
                <w:color w:val="000000" w:themeColor="text1"/>
                <w:szCs w:val="20"/>
              </w:rPr>
              <w:t>Other (fill in)</w:t>
            </w:r>
          </w:p>
        </w:tc>
        <w:tc>
          <w:tcPr>
            <w:tcW w:w="3704" w:type="pct"/>
            <w:tcBorders>
              <w:left w:val="outset" w:sz="4" w:space="0" w:color="auto"/>
            </w:tcBorders>
            <w:shd w:val="clear" w:color="auto" w:fill="D9D8D4"/>
            <w:vAlign w:val="center"/>
          </w:tcPr>
          <w:p w14:paraId="268D1CB8" w14:textId="77777777" w:rsidR="001D5397" w:rsidRPr="001D5397" w:rsidRDefault="001D5397" w:rsidP="0033204B">
            <w:pPr>
              <w:rPr>
                <w:rFonts w:cs="Arial"/>
                <w:color w:val="000000" w:themeColor="text1"/>
                <w:szCs w:val="20"/>
              </w:rPr>
            </w:pPr>
          </w:p>
        </w:tc>
      </w:tr>
      <w:tr w:rsidR="001D5397" w:rsidRPr="006C279D" w14:paraId="4CA1AF17" w14:textId="77777777" w:rsidTr="0033204B">
        <w:trPr>
          <w:trHeight w:val="726"/>
        </w:trPr>
        <w:tc>
          <w:tcPr>
            <w:tcW w:w="1296" w:type="pct"/>
            <w:vAlign w:val="center"/>
          </w:tcPr>
          <w:p w14:paraId="4D303BF2" w14:textId="77777777" w:rsidR="001D5397" w:rsidRPr="001D5397" w:rsidRDefault="001D5397" w:rsidP="0033204B">
            <w:pPr>
              <w:rPr>
                <w:rFonts w:cs="Arial"/>
                <w:color w:val="000000" w:themeColor="text1"/>
                <w:szCs w:val="20"/>
              </w:rPr>
            </w:pPr>
            <w:r w:rsidRPr="001D5397">
              <w:rPr>
                <w:rFonts w:cs="Arial"/>
                <w:i/>
                <w:color w:val="000000" w:themeColor="text1"/>
                <w:szCs w:val="20"/>
              </w:rPr>
              <w:t>Other (fill in)</w:t>
            </w:r>
          </w:p>
        </w:tc>
        <w:tc>
          <w:tcPr>
            <w:tcW w:w="3704" w:type="pct"/>
            <w:tcBorders>
              <w:left w:val="outset" w:sz="4" w:space="0" w:color="auto"/>
            </w:tcBorders>
            <w:vAlign w:val="center"/>
          </w:tcPr>
          <w:p w14:paraId="04A5184B" w14:textId="77777777" w:rsidR="001D5397" w:rsidRPr="001D5397" w:rsidRDefault="001D5397" w:rsidP="0033204B">
            <w:pPr>
              <w:rPr>
                <w:rFonts w:cs="Arial"/>
                <w:color w:val="000000" w:themeColor="text1"/>
                <w:szCs w:val="20"/>
              </w:rPr>
            </w:pPr>
          </w:p>
        </w:tc>
      </w:tr>
      <w:tr w:rsidR="001D5397" w:rsidRPr="006C279D" w14:paraId="142EEF0D" w14:textId="77777777" w:rsidTr="0033204B">
        <w:trPr>
          <w:trHeight w:val="726"/>
        </w:trPr>
        <w:tc>
          <w:tcPr>
            <w:tcW w:w="1296" w:type="pct"/>
            <w:tcBorders>
              <w:bottom w:val="outset" w:sz="4" w:space="0" w:color="auto"/>
            </w:tcBorders>
            <w:shd w:val="clear" w:color="auto" w:fill="D9D8D4"/>
            <w:vAlign w:val="center"/>
          </w:tcPr>
          <w:p w14:paraId="76BAC3D5" w14:textId="20CF2F51" w:rsidR="001D5397" w:rsidRPr="001D5397" w:rsidRDefault="001D5397" w:rsidP="0033204B">
            <w:pPr>
              <w:rPr>
                <w:rFonts w:cs="Arial"/>
                <w:color w:val="000000" w:themeColor="text1"/>
                <w:szCs w:val="20"/>
              </w:rPr>
            </w:pPr>
            <w:r w:rsidRPr="001D5397">
              <w:rPr>
                <w:rFonts w:cs="Arial"/>
                <w:i/>
                <w:color w:val="000000" w:themeColor="text1"/>
                <w:szCs w:val="20"/>
              </w:rPr>
              <w:t>Other (fill in)</w:t>
            </w:r>
          </w:p>
        </w:tc>
        <w:tc>
          <w:tcPr>
            <w:tcW w:w="3704" w:type="pct"/>
            <w:tcBorders>
              <w:left w:val="outset" w:sz="4" w:space="0" w:color="auto"/>
              <w:bottom w:val="outset" w:sz="4" w:space="0" w:color="auto"/>
            </w:tcBorders>
            <w:shd w:val="clear" w:color="auto" w:fill="D9D8D4"/>
            <w:vAlign w:val="center"/>
          </w:tcPr>
          <w:p w14:paraId="3A3EBEEA" w14:textId="77777777" w:rsidR="001D5397" w:rsidRPr="001D5397" w:rsidRDefault="001D5397" w:rsidP="0033204B">
            <w:pPr>
              <w:rPr>
                <w:rFonts w:cs="Arial"/>
                <w:color w:val="000000" w:themeColor="text1"/>
                <w:szCs w:val="20"/>
              </w:rPr>
            </w:pPr>
          </w:p>
        </w:tc>
      </w:tr>
    </w:tbl>
    <w:p w14:paraId="157E3646" w14:textId="25F4E144" w:rsidR="001D5397" w:rsidRDefault="001D5397" w:rsidP="00671D93">
      <w:pPr>
        <w:rPr>
          <w:rFonts w:cs="Arial"/>
          <w:b/>
          <w:szCs w:val="22"/>
        </w:rPr>
      </w:pPr>
    </w:p>
    <w:sectPr w:rsidR="001D5397" w:rsidSect="004250DB">
      <w:footerReference w:type="default" r:id="rId14"/>
      <w:pgSz w:w="12240" w:h="15840"/>
      <w:pgMar w:top="820" w:right="1440" w:bottom="720" w:left="1080" w:header="720" w:footer="5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2BA45" w14:textId="77777777" w:rsidR="00FA56B5" w:rsidRDefault="00FA56B5" w:rsidP="00710277">
      <w:r>
        <w:separator/>
      </w:r>
    </w:p>
  </w:endnote>
  <w:endnote w:type="continuationSeparator" w:id="0">
    <w:p w14:paraId="7B433A5E" w14:textId="77777777" w:rsidR="00FA56B5" w:rsidRDefault="00FA56B5" w:rsidP="0071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8F5AF" w14:textId="77777777" w:rsidR="005C5D94" w:rsidRDefault="005C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E1138" w14:textId="77777777" w:rsidR="00417A0A" w:rsidRPr="003B74D3" w:rsidRDefault="00417A0A" w:rsidP="00DF472D">
    <w:pPr>
      <w:pStyle w:val="Footer"/>
      <w:pBdr>
        <w:top w:val="single" w:sz="4" w:space="1" w:color="BFBFBF" w:themeColor="background1" w:themeShade="BF"/>
      </w:pBdr>
      <w:jc w:val="center"/>
      <w:rPr>
        <w:rFonts w:cs="Arial"/>
        <w:sz w:val="18"/>
        <w:szCs w:val="18"/>
      </w:rPr>
    </w:pPr>
    <w:r>
      <w:rPr>
        <w:rFonts w:cs="Arial"/>
        <w:sz w:val="18"/>
        <w:szCs w:val="18"/>
      </w:rPr>
      <w:t>CONFIDENTIAL – Internal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2BC9" w14:textId="77777777" w:rsidR="00417A0A" w:rsidRPr="00417A0A" w:rsidRDefault="00417A0A" w:rsidP="000954E6">
    <w:pPr>
      <w:rPr>
        <w:rFonts w:cs="Arial"/>
        <w:b/>
        <w:bCs/>
        <w:sz w:val="18"/>
        <w:szCs w:val="18"/>
      </w:rPr>
    </w:pPr>
    <w:r w:rsidRPr="00417A0A">
      <w:rPr>
        <w:rFonts w:cs="Arial"/>
        <w:b/>
        <w:bCs/>
        <w:sz w:val="18"/>
        <w:szCs w:val="18"/>
      </w:rPr>
      <w:t>IMPORTANT INFORMATION</w:t>
    </w:r>
  </w:p>
  <w:p w14:paraId="2B089217" w14:textId="77777777" w:rsidR="00417A0A" w:rsidRPr="00417A0A" w:rsidRDefault="00417A0A" w:rsidP="000954E6">
    <w:pPr>
      <w:rPr>
        <w:rFonts w:cs="Arial"/>
        <w:sz w:val="18"/>
        <w:szCs w:val="18"/>
      </w:rPr>
    </w:pPr>
    <w:r w:rsidRPr="00417A0A">
      <w:rPr>
        <w:rFonts w:cs="Arial"/>
        <w:sz w:val="18"/>
        <w:szCs w:val="18"/>
      </w:rPr>
      <w:t>This is for informational purposes only, is not a solicitation, and should not be considered investment, legal, or tax advice. The information has been drawn from sources believed to be reliable, but its accuracy is not guaranteed, and is subject to change.</w:t>
    </w:r>
  </w:p>
  <w:p w14:paraId="02D94E8E" w14:textId="77777777" w:rsidR="00417A0A" w:rsidRPr="00417A0A" w:rsidRDefault="00417A0A" w:rsidP="000954E6">
    <w:pPr>
      <w:rPr>
        <w:rFonts w:cs="Arial"/>
        <w:sz w:val="18"/>
        <w:szCs w:val="18"/>
      </w:rPr>
    </w:pPr>
  </w:p>
  <w:p w14:paraId="65A75B06" w14:textId="77777777" w:rsidR="00417A0A" w:rsidRPr="00417A0A" w:rsidRDefault="00417A0A" w:rsidP="000954E6">
    <w:pPr>
      <w:rPr>
        <w:rFonts w:cs="Arial"/>
        <w:b/>
        <w:bCs/>
        <w:sz w:val="18"/>
        <w:szCs w:val="18"/>
      </w:rPr>
    </w:pPr>
    <w:r w:rsidRPr="00417A0A">
      <w:rPr>
        <w:rFonts w:cs="Arial"/>
        <w:b/>
        <w:bCs/>
        <w:sz w:val="18"/>
        <w:szCs w:val="18"/>
      </w:rPr>
      <w:t xml:space="preserve">Investing involves risk, including the possible loss of principal. Past performance does not guarantee future results. </w:t>
    </w:r>
  </w:p>
  <w:p w14:paraId="605BF349" w14:textId="77777777" w:rsidR="00417A0A" w:rsidRPr="00417A0A" w:rsidRDefault="00417A0A" w:rsidP="000954E6">
    <w:pPr>
      <w:rPr>
        <w:rFonts w:cs="Arial"/>
        <w:sz w:val="18"/>
        <w:szCs w:val="18"/>
      </w:rPr>
    </w:pPr>
  </w:p>
  <w:p w14:paraId="42911CE6" w14:textId="77777777" w:rsidR="00417A0A" w:rsidRPr="00417A0A" w:rsidRDefault="00417A0A" w:rsidP="000954E6">
    <w:pPr>
      <w:rPr>
        <w:rFonts w:cs="Arial"/>
        <w:sz w:val="18"/>
        <w:szCs w:val="18"/>
      </w:rPr>
    </w:pPr>
    <w:r w:rsidRPr="00417A0A">
      <w:rPr>
        <w:rFonts w:cs="Arial"/>
        <w:sz w:val="18"/>
        <w:szCs w:val="18"/>
      </w:rPr>
      <w:t>AssetMark, Inc. is an investment adviser registered with the U.S. Securities and Exchange Commission. AssetMark and third-party service providers are separate and unaffiliated companies, and each party is responsible for their own content and services.</w:t>
    </w:r>
  </w:p>
  <w:p w14:paraId="540E742D" w14:textId="77777777" w:rsidR="00417A0A" w:rsidRPr="00417A0A" w:rsidRDefault="00417A0A" w:rsidP="000954E6">
    <w:pPr>
      <w:rPr>
        <w:rFonts w:cs="Arial"/>
        <w:sz w:val="18"/>
        <w:szCs w:val="18"/>
      </w:rPr>
    </w:pPr>
    <w:r w:rsidRPr="00417A0A">
      <w:rPr>
        <w:rFonts w:cs="Arial"/>
        <w:sz w:val="18"/>
        <w:szCs w:val="18"/>
      </w:rPr>
      <w:t>©2021 AssetMark, Inc. All rights reserved.</w:t>
    </w:r>
  </w:p>
  <w:p w14:paraId="498BCD45" w14:textId="77777777" w:rsidR="00417A0A" w:rsidRPr="00417A0A" w:rsidRDefault="00417A0A" w:rsidP="000954E6">
    <w:pPr>
      <w:rPr>
        <w:rFonts w:cs="Arial"/>
        <w:sz w:val="18"/>
        <w:szCs w:val="18"/>
      </w:rPr>
    </w:pPr>
  </w:p>
  <w:p w14:paraId="4D010DA2" w14:textId="7536F741" w:rsidR="00417A0A" w:rsidRPr="00417A0A" w:rsidRDefault="00CF17C5" w:rsidP="000954E6">
    <w:pPr>
      <w:rPr>
        <w:rFonts w:cs="Arial"/>
        <w:sz w:val="18"/>
        <w:szCs w:val="18"/>
      </w:rPr>
    </w:pPr>
    <w:r>
      <w:rPr>
        <w:rFonts w:cs="Arial"/>
        <w:sz w:val="18"/>
        <w:szCs w:val="18"/>
      </w:rPr>
      <w:t>1022</w:t>
    </w:r>
    <w:r w:rsidR="005656FA">
      <w:rPr>
        <w:rFonts w:cs="Arial"/>
        <w:sz w:val="18"/>
        <w:szCs w:val="18"/>
      </w:rPr>
      <w:t>8</w:t>
    </w:r>
    <w:r w:rsidR="00205677">
      <w:rPr>
        <w:rFonts w:cs="Arial"/>
        <w:sz w:val="18"/>
        <w:szCs w:val="18"/>
      </w:rPr>
      <w:t>3</w:t>
    </w:r>
    <w:r>
      <w:rPr>
        <w:rFonts w:cs="Arial"/>
        <w:sz w:val="18"/>
        <w:szCs w:val="18"/>
      </w:rPr>
      <w:t xml:space="preserve"> | M21-100</w:t>
    </w:r>
    <w:r w:rsidR="005656FA">
      <w:rPr>
        <w:rFonts w:cs="Arial"/>
        <w:sz w:val="18"/>
        <w:szCs w:val="18"/>
      </w:rPr>
      <w:t>6</w:t>
    </w:r>
    <w:r w:rsidR="00205677">
      <w:rPr>
        <w:rFonts w:cs="Arial"/>
        <w:sz w:val="18"/>
        <w:szCs w:val="18"/>
      </w:rPr>
      <w:t>69</w:t>
    </w:r>
    <w:r>
      <w:rPr>
        <w:rFonts w:cs="Arial"/>
        <w:sz w:val="18"/>
        <w:szCs w:val="18"/>
      </w:rPr>
      <w:t xml:space="preserve"> | 4/2021 | EXP 4/30/23</w:t>
    </w:r>
  </w:p>
  <w:p w14:paraId="3C74D6C5" w14:textId="77777777" w:rsidR="00417A0A" w:rsidRPr="00417A0A" w:rsidRDefault="00417A0A" w:rsidP="000954E6">
    <w:pPr>
      <w:rPr>
        <w:rFonts w:cs="Arial"/>
        <w:szCs w:val="20"/>
      </w:rPr>
    </w:pPr>
  </w:p>
  <w:p w14:paraId="69601204" w14:textId="09EDD4E1" w:rsidR="00417A0A" w:rsidRPr="00417A0A" w:rsidRDefault="00417A0A" w:rsidP="000954E6">
    <w:pPr>
      <w:pBdr>
        <w:top w:val="single" w:sz="4" w:space="1" w:color="auto"/>
      </w:pBdr>
      <w:rPr>
        <w:rFonts w:cs="Arial"/>
        <w:szCs w:val="20"/>
      </w:rPr>
    </w:pPr>
    <w:r w:rsidRPr="00417A0A">
      <w:rPr>
        <w:rFonts w:cs="Arial"/>
        <w:szCs w:val="20"/>
      </w:rPr>
      <w:t xml:space="preserve">For financial advisor use </w:t>
    </w:r>
    <w:r w:rsidR="00D872A9">
      <w:rPr>
        <w:rFonts w:cs="Arial"/>
        <w:szCs w:val="20"/>
      </w:rPr>
      <w:t>only</w:t>
    </w:r>
    <w:r w:rsidRPr="00417A0A">
      <w:rPr>
        <w:rFonts w:cs="Arial"/>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A058" w14:textId="77777777" w:rsidR="009208C3" w:rsidRPr="00044F8E" w:rsidRDefault="009208C3" w:rsidP="00044F8E">
    <w:pPr>
      <w:tabs>
        <w:tab w:val="right" w:pos="10080"/>
      </w:tabs>
      <w:jc w:val="center"/>
      <w:rPr>
        <w:color w:val="BFBFBF" w:themeColor="background1" w:themeShade="BF"/>
        <w:sz w:val="16"/>
        <w:szCs w:val="20"/>
      </w:rPr>
    </w:pPr>
    <w:r w:rsidRPr="00044F8E">
      <w:rPr>
        <w:color w:val="BFBFBF" w:themeColor="background1" w:themeShade="BF"/>
        <w:sz w:val="16"/>
        <w:szCs w:val="20"/>
      </w:rPr>
      <w:t>Content provided by AssetMark. Used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AB93A" w14:textId="77777777" w:rsidR="00FA56B5" w:rsidRDefault="00FA56B5" w:rsidP="00710277">
      <w:r>
        <w:separator/>
      </w:r>
    </w:p>
  </w:footnote>
  <w:footnote w:type="continuationSeparator" w:id="0">
    <w:p w14:paraId="6DDA7970" w14:textId="77777777" w:rsidR="00FA56B5" w:rsidRDefault="00FA56B5" w:rsidP="0071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B66CB" w14:textId="77777777" w:rsidR="005C5D94" w:rsidRDefault="005C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9534D" w14:textId="77777777" w:rsidR="005C5D94" w:rsidRDefault="005C5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8C4C" w14:textId="77777777" w:rsidR="005C5D94" w:rsidRDefault="005C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F5ADF"/>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14600A"/>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6B1F19"/>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E6699B"/>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6415EC"/>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0C743A"/>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0E0F00"/>
    <w:multiLevelType w:val="hybridMultilevel"/>
    <w:tmpl w:val="492A6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610DB"/>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B31038"/>
    <w:multiLevelType w:val="hybridMultilevel"/>
    <w:tmpl w:val="608AE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7"/>
  </w:num>
  <w:num w:numId="5">
    <w:abstractNumId w:val="5"/>
  </w:num>
  <w:num w:numId="6">
    <w:abstractNumId w:val="1"/>
  </w:num>
  <w:num w:numId="7">
    <w:abstractNumId w:val="3"/>
  </w:num>
  <w:num w:numId="8">
    <w:abstractNumId w:val="0"/>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ocumentProtection w:edit="forms"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C3"/>
    <w:rsid w:val="00007C00"/>
    <w:rsid w:val="000137D8"/>
    <w:rsid w:val="000334CA"/>
    <w:rsid w:val="00044B23"/>
    <w:rsid w:val="00044F8E"/>
    <w:rsid w:val="00051154"/>
    <w:rsid w:val="00062E15"/>
    <w:rsid w:val="00084583"/>
    <w:rsid w:val="00092DF7"/>
    <w:rsid w:val="00095461"/>
    <w:rsid w:val="000961CB"/>
    <w:rsid w:val="000B24B8"/>
    <w:rsid w:val="000F09ED"/>
    <w:rsid w:val="000F70F9"/>
    <w:rsid w:val="001046AD"/>
    <w:rsid w:val="00111E71"/>
    <w:rsid w:val="00115692"/>
    <w:rsid w:val="001210CC"/>
    <w:rsid w:val="001369E6"/>
    <w:rsid w:val="00145E69"/>
    <w:rsid w:val="0014605F"/>
    <w:rsid w:val="00156034"/>
    <w:rsid w:val="001566B4"/>
    <w:rsid w:val="001755F2"/>
    <w:rsid w:val="00180EB1"/>
    <w:rsid w:val="00187785"/>
    <w:rsid w:val="0019265C"/>
    <w:rsid w:val="00193A78"/>
    <w:rsid w:val="001B23F5"/>
    <w:rsid w:val="001B5560"/>
    <w:rsid w:val="001D5397"/>
    <w:rsid w:val="001E02B7"/>
    <w:rsid w:val="001F2FF9"/>
    <w:rsid w:val="001F7164"/>
    <w:rsid w:val="00204C71"/>
    <w:rsid w:val="00205677"/>
    <w:rsid w:val="00210112"/>
    <w:rsid w:val="002175FB"/>
    <w:rsid w:val="00227213"/>
    <w:rsid w:val="00231526"/>
    <w:rsid w:val="00235D70"/>
    <w:rsid w:val="00262830"/>
    <w:rsid w:val="00264E5B"/>
    <w:rsid w:val="002666E6"/>
    <w:rsid w:val="00270536"/>
    <w:rsid w:val="0027460B"/>
    <w:rsid w:val="00280892"/>
    <w:rsid w:val="002A2EBF"/>
    <w:rsid w:val="002B3D2F"/>
    <w:rsid w:val="002E0C2E"/>
    <w:rsid w:val="00302A58"/>
    <w:rsid w:val="003150F1"/>
    <w:rsid w:val="0031610B"/>
    <w:rsid w:val="0031744F"/>
    <w:rsid w:val="00317655"/>
    <w:rsid w:val="0033204B"/>
    <w:rsid w:val="00337BB8"/>
    <w:rsid w:val="00360B26"/>
    <w:rsid w:val="003633ED"/>
    <w:rsid w:val="00363947"/>
    <w:rsid w:val="00385F0D"/>
    <w:rsid w:val="003A7B61"/>
    <w:rsid w:val="003B20DD"/>
    <w:rsid w:val="003C2F5E"/>
    <w:rsid w:val="003D3A18"/>
    <w:rsid w:val="003E48A5"/>
    <w:rsid w:val="003F2882"/>
    <w:rsid w:val="003F7B04"/>
    <w:rsid w:val="004045EC"/>
    <w:rsid w:val="00414B0C"/>
    <w:rsid w:val="00417A0A"/>
    <w:rsid w:val="004250DB"/>
    <w:rsid w:val="0042711A"/>
    <w:rsid w:val="0043226F"/>
    <w:rsid w:val="0045026B"/>
    <w:rsid w:val="0045246A"/>
    <w:rsid w:val="004623CA"/>
    <w:rsid w:val="00471574"/>
    <w:rsid w:val="00472516"/>
    <w:rsid w:val="00481A87"/>
    <w:rsid w:val="00494ED4"/>
    <w:rsid w:val="004974B8"/>
    <w:rsid w:val="004A7FB4"/>
    <w:rsid w:val="004D31A7"/>
    <w:rsid w:val="004D69F1"/>
    <w:rsid w:val="004E29A8"/>
    <w:rsid w:val="004E7272"/>
    <w:rsid w:val="004F3EE2"/>
    <w:rsid w:val="00502EC8"/>
    <w:rsid w:val="0050338F"/>
    <w:rsid w:val="005050C7"/>
    <w:rsid w:val="00505C6B"/>
    <w:rsid w:val="0051454E"/>
    <w:rsid w:val="00523FC5"/>
    <w:rsid w:val="0052518E"/>
    <w:rsid w:val="00543802"/>
    <w:rsid w:val="00560041"/>
    <w:rsid w:val="00564AC2"/>
    <w:rsid w:val="005656FA"/>
    <w:rsid w:val="0057597A"/>
    <w:rsid w:val="005766D8"/>
    <w:rsid w:val="00586615"/>
    <w:rsid w:val="00597CE2"/>
    <w:rsid w:val="005A0983"/>
    <w:rsid w:val="005B2F41"/>
    <w:rsid w:val="005C0988"/>
    <w:rsid w:val="005C5D94"/>
    <w:rsid w:val="005E4B11"/>
    <w:rsid w:val="00622085"/>
    <w:rsid w:val="0062708B"/>
    <w:rsid w:val="006550C3"/>
    <w:rsid w:val="00656199"/>
    <w:rsid w:val="006623F9"/>
    <w:rsid w:val="00666C05"/>
    <w:rsid w:val="00671D93"/>
    <w:rsid w:val="00680B09"/>
    <w:rsid w:val="00681C3A"/>
    <w:rsid w:val="006A0CE6"/>
    <w:rsid w:val="006B17CB"/>
    <w:rsid w:val="006B548C"/>
    <w:rsid w:val="006B6450"/>
    <w:rsid w:val="006C6CE5"/>
    <w:rsid w:val="006D1CF4"/>
    <w:rsid w:val="006E14F5"/>
    <w:rsid w:val="006E2B0D"/>
    <w:rsid w:val="006F029F"/>
    <w:rsid w:val="006F05AC"/>
    <w:rsid w:val="006F4812"/>
    <w:rsid w:val="00710277"/>
    <w:rsid w:val="00711E83"/>
    <w:rsid w:val="0071249D"/>
    <w:rsid w:val="00731878"/>
    <w:rsid w:val="00751EAE"/>
    <w:rsid w:val="0075570C"/>
    <w:rsid w:val="00787BC2"/>
    <w:rsid w:val="00790E33"/>
    <w:rsid w:val="007929C4"/>
    <w:rsid w:val="00793A9D"/>
    <w:rsid w:val="007A38B9"/>
    <w:rsid w:val="007B0FBB"/>
    <w:rsid w:val="007C7042"/>
    <w:rsid w:val="007C74C0"/>
    <w:rsid w:val="007D464D"/>
    <w:rsid w:val="007E7654"/>
    <w:rsid w:val="007F121F"/>
    <w:rsid w:val="0080022E"/>
    <w:rsid w:val="00802814"/>
    <w:rsid w:val="00810D12"/>
    <w:rsid w:val="008214EC"/>
    <w:rsid w:val="0082336C"/>
    <w:rsid w:val="00826C8B"/>
    <w:rsid w:val="00834B08"/>
    <w:rsid w:val="00865211"/>
    <w:rsid w:val="00880DF4"/>
    <w:rsid w:val="00887AB1"/>
    <w:rsid w:val="0089493E"/>
    <w:rsid w:val="008A407F"/>
    <w:rsid w:val="008B0E22"/>
    <w:rsid w:val="008B2A14"/>
    <w:rsid w:val="008D32DC"/>
    <w:rsid w:val="00912D30"/>
    <w:rsid w:val="00916D4E"/>
    <w:rsid w:val="009208C3"/>
    <w:rsid w:val="00933D9B"/>
    <w:rsid w:val="009536C3"/>
    <w:rsid w:val="00957DFE"/>
    <w:rsid w:val="009636D0"/>
    <w:rsid w:val="00966738"/>
    <w:rsid w:val="009704D5"/>
    <w:rsid w:val="009A31F2"/>
    <w:rsid w:val="009D31E7"/>
    <w:rsid w:val="009D46DD"/>
    <w:rsid w:val="009E49F6"/>
    <w:rsid w:val="009F77DD"/>
    <w:rsid w:val="00A04911"/>
    <w:rsid w:val="00A163F0"/>
    <w:rsid w:val="00A27C0D"/>
    <w:rsid w:val="00A30247"/>
    <w:rsid w:val="00A34DC6"/>
    <w:rsid w:val="00A34E65"/>
    <w:rsid w:val="00A36C6D"/>
    <w:rsid w:val="00A418FC"/>
    <w:rsid w:val="00A467CC"/>
    <w:rsid w:val="00A54329"/>
    <w:rsid w:val="00A55B38"/>
    <w:rsid w:val="00A61AC0"/>
    <w:rsid w:val="00A74B8C"/>
    <w:rsid w:val="00A81776"/>
    <w:rsid w:val="00A859EC"/>
    <w:rsid w:val="00A97FE7"/>
    <w:rsid w:val="00AB7AD1"/>
    <w:rsid w:val="00AC538D"/>
    <w:rsid w:val="00AE533A"/>
    <w:rsid w:val="00AF2EF3"/>
    <w:rsid w:val="00B00B18"/>
    <w:rsid w:val="00B03D9D"/>
    <w:rsid w:val="00B21DF2"/>
    <w:rsid w:val="00B275D7"/>
    <w:rsid w:val="00B514EB"/>
    <w:rsid w:val="00B52711"/>
    <w:rsid w:val="00B61822"/>
    <w:rsid w:val="00B6266E"/>
    <w:rsid w:val="00B649E6"/>
    <w:rsid w:val="00B75310"/>
    <w:rsid w:val="00B81B69"/>
    <w:rsid w:val="00B82BD7"/>
    <w:rsid w:val="00B866BF"/>
    <w:rsid w:val="00B941B8"/>
    <w:rsid w:val="00BE589A"/>
    <w:rsid w:val="00C04475"/>
    <w:rsid w:val="00C3732F"/>
    <w:rsid w:val="00C52F37"/>
    <w:rsid w:val="00C67567"/>
    <w:rsid w:val="00C76AE0"/>
    <w:rsid w:val="00C77AC1"/>
    <w:rsid w:val="00C84F79"/>
    <w:rsid w:val="00C868BF"/>
    <w:rsid w:val="00C943C2"/>
    <w:rsid w:val="00C959FB"/>
    <w:rsid w:val="00CA2D45"/>
    <w:rsid w:val="00CA359C"/>
    <w:rsid w:val="00CA36D0"/>
    <w:rsid w:val="00CA3FA4"/>
    <w:rsid w:val="00CC4B12"/>
    <w:rsid w:val="00CE1CC0"/>
    <w:rsid w:val="00CE377A"/>
    <w:rsid w:val="00CF17C5"/>
    <w:rsid w:val="00CF702E"/>
    <w:rsid w:val="00D02C3E"/>
    <w:rsid w:val="00D11DE0"/>
    <w:rsid w:val="00D26E56"/>
    <w:rsid w:val="00D5085F"/>
    <w:rsid w:val="00D561EE"/>
    <w:rsid w:val="00D872A9"/>
    <w:rsid w:val="00D94AA4"/>
    <w:rsid w:val="00DA32EC"/>
    <w:rsid w:val="00DA6657"/>
    <w:rsid w:val="00DC099F"/>
    <w:rsid w:val="00DD2E99"/>
    <w:rsid w:val="00DD53E8"/>
    <w:rsid w:val="00DD78EF"/>
    <w:rsid w:val="00DE1296"/>
    <w:rsid w:val="00DE3766"/>
    <w:rsid w:val="00DF6E66"/>
    <w:rsid w:val="00E01B3D"/>
    <w:rsid w:val="00E10347"/>
    <w:rsid w:val="00E178DC"/>
    <w:rsid w:val="00E20621"/>
    <w:rsid w:val="00E652E6"/>
    <w:rsid w:val="00E738C3"/>
    <w:rsid w:val="00EA2986"/>
    <w:rsid w:val="00EE79A2"/>
    <w:rsid w:val="00F12B33"/>
    <w:rsid w:val="00F1799B"/>
    <w:rsid w:val="00F24355"/>
    <w:rsid w:val="00F24BBB"/>
    <w:rsid w:val="00F4122C"/>
    <w:rsid w:val="00F53785"/>
    <w:rsid w:val="00F603BA"/>
    <w:rsid w:val="00F610A6"/>
    <w:rsid w:val="00F61B70"/>
    <w:rsid w:val="00F6494A"/>
    <w:rsid w:val="00F87A65"/>
    <w:rsid w:val="00F90E23"/>
    <w:rsid w:val="00F91D5F"/>
    <w:rsid w:val="00FA02D0"/>
    <w:rsid w:val="00FA5416"/>
    <w:rsid w:val="00FA56B5"/>
    <w:rsid w:val="00FB33E2"/>
    <w:rsid w:val="00FB45F7"/>
    <w:rsid w:val="00FE458B"/>
    <w:rsid w:val="00FE538F"/>
    <w:rsid w:val="00FF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DDDB4"/>
  <w15:docId w15:val="{2E2508B7-B0C6-8246-BA5B-059157AD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54"/>
    <w:pPr>
      <w:widowControl w:val="0"/>
      <w:autoSpaceDE w:val="0"/>
      <w:autoSpaceDN w:val="0"/>
      <w:adjustRightInd w:val="0"/>
    </w:pPr>
    <w:rPr>
      <w:rFonts w:ascii="Arial" w:eastAsia="Times New Roman" w:hAnsi="Arial"/>
      <w:szCs w:val="24"/>
    </w:rPr>
  </w:style>
  <w:style w:type="paragraph" w:styleId="Heading1">
    <w:name w:val="heading 1"/>
    <w:basedOn w:val="Normal"/>
    <w:next w:val="Normal"/>
    <w:link w:val="Heading1Char"/>
    <w:uiPriority w:val="9"/>
    <w:qFormat/>
    <w:rsid w:val="00B03D9D"/>
    <w:pPr>
      <w:keepNext/>
      <w:keepLines/>
      <w:pBdr>
        <w:bottom w:val="single" w:sz="4" w:space="1" w:color="auto"/>
      </w:pBdr>
      <w:spacing w:after="60" w:line="276" w:lineRule="auto"/>
      <w:outlineLvl w:val="0"/>
    </w:pPr>
    <w:rPr>
      <w:rFonts w:eastAsiaTheme="majorEastAsia" w:cs="Arial"/>
      <w:b/>
      <w:bCs/>
      <w:color w:val="0D385E" w:themeColor="accent1"/>
      <w:sz w:val="24"/>
    </w:rPr>
  </w:style>
  <w:style w:type="paragraph" w:styleId="Heading2">
    <w:name w:val="heading 2"/>
    <w:basedOn w:val="Normal"/>
    <w:next w:val="Normal"/>
    <w:link w:val="Heading2Char"/>
    <w:uiPriority w:val="9"/>
    <w:semiHidden/>
    <w:unhideWhenUsed/>
    <w:qFormat/>
    <w:rsid w:val="009A31F2"/>
    <w:pPr>
      <w:keepNext/>
      <w:keepLines/>
      <w:spacing w:before="40"/>
      <w:outlineLvl w:val="1"/>
    </w:pPr>
    <w:rPr>
      <w:rFonts w:asciiTheme="majorHAnsi" w:eastAsiaTheme="majorEastAsia" w:hAnsiTheme="majorHAnsi" w:cstheme="majorBidi"/>
      <w:color w:val="09294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3ED"/>
    <w:rPr>
      <w:rFonts w:ascii="Tahoma" w:hAnsi="Tahoma" w:cs="Tahoma"/>
      <w:sz w:val="16"/>
      <w:szCs w:val="16"/>
    </w:rPr>
  </w:style>
  <w:style w:type="character" w:customStyle="1" w:styleId="BalloonTextChar">
    <w:name w:val="Balloon Text Char"/>
    <w:link w:val="BalloonText"/>
    <w:uiPriority w:val="99"/>
    <w:semiHidden/>
    <w:rsid w:val="003633ED"/>
    <w:rPr>
      <w:rFonts w:ascii="Tahoma" w:hAnsi="Tahoma" w:cs="Tahoma"/>
      <w:sz w:val="16"/>
      <w:szCs w:val="16"/>
    </w:rPr>
  </w:style>
  <w:style w:type="paragraph" w:styleId="NoSpacing">
    <w:name w:val="No Spacing"/>
    <w:uiPriority w:val="1"/>
    <w:qFormat/>
    <w:rsid w:val="003633ED"/>
    <w:rPr>
      <w:sz w:val="22"/>
      <w:szCs w:val="22"/>
    </w:rPr>
  </w:style>
  <w:style w:type="paragraph" w:styleId="Header">
    <w:name w:val="header"/>
    <w:basedOn w:val="Normal"/>
    <w:link w:val="HeaderChar"/>
    <w:uiPriority w:val="99"/>
    <w:unhideWhenUsed/>
    <w:rsid w:val="00710277"/>
    <w:pPr>
      <w:tabs>
        <w:tab w:val="center" w:pos="4680"/>
        <w:tab w:val="right" w:pos="9360"/>
      </w:tabs>
    </w:pPr>
  </w:style>
  <w:style w:type="character" w:customStyle="1" w:styleId="HeaderChar">
    <w:name w:val="Header Char"/>
    <w:link w:val="Header"/>
    <w:uiPriority w:val="99"/>
    <w:rsid w:val="0071027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10277"/>
    <w:pPr>
      <w:tabs>
        <w:tab w:val="center" w:pos="4680"/>
        <w:tab w:val="right" w:pos="9360"/>
      </w:tabs>
    </w:pPr>
  </w:style>
  <w:style w:type="character" w:customStyle="1" w:styleId="FooterChar">
    <w:name w:val="Footer Char"/>
    <w:link w:val="Footer"/>
    <w:uiPriority w:val="99"/>
    <w:rsid w:val="00710277"/>
    <w:rPr>
      <w:rFonts w:ascii="Times New Roman" w:eastAsia="Times New Roman" w:hAnsi="Times New Roman" w:cs="Times New Roman"/>
      <w:sz w:val="20"/>
      <w:szCs w:val="24"/>
    </w:rPr>
  </w:style>
  <w:style w:type="table" w:styleId="TableGrid">
    <w:name w:val="Table Grid"/>
    <w:basedOn w:val="TableNormal"/>
    <w:uiPriority w:val="59"/>
    <w:rsid w:val="0071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87BC2"/>
    <w:pPr>
      <w:widowControl/>
      <w:autoSpaceDE/>
      <w:autoSpaceDN/>
      <w:adjustRightInd/>
    </w:pPr>
    <w:rPr>
      <w:rFonts w:cs="Arial"/>
    </w:rPr>
  </w:style>
  <w:style w:type="character" w:customStyle="1" w:styleId="BodyText3Char">
    <w:name w:val="Body Text 3 Char"/>
    <w:link w:val="BodyText3"/>
    <w:rsid w:val="00787BC2"/>
    <w:rPr>
      <w:rFonts w:ascii="Arial" w:eastAsia="Times New Roman" w:hAnsi="Arial" w:cs="Arial"/>
      <w:sz w:val="20"/>
      <w:szCs w:val="24"/>
    </w:rPr>
  </w:style>
  <w:style w:type="character" w:styleId="Hyperlink">
    <w:name w:val="Hyperlink"/>
    <w:uiPriority w:val="99"/>
    <w:unhideWhenUsed/>
    <w:rsid w:val="0045026B"/>
    <w:rPr>
      <w:color w:val="0000FF"/>
      <w:u w:val="single"/>
    </w:rPr>
  </w:style>
  <w:style w:type="paragraph" w:styleId="ListParagraph">
    <w:name w:val="List Paragraph"/>
    <w:basedOn w:val="Normal"/>
    <w:uiPriority w:val="1"/>
    <w:qFormat/>
    <w:rsid w:val="00D561EE"/>
    <w:pPr>
      <w:ind w:left="720"/>
      <w:contextualSpacing/>
    </w:pPr>
  </w:style>
  <w:style w:type="paragraph" w:styleId="NormalWeb">
    <w:name w:val="Normal (Web)"/>
    <w:basedOn w:val="Normal"/>
    <w:uiPriority w:val="99"/>
    <w:unhideWhenUsed/>
    <w:rsid w:val="00414B0C"/>
    <w:pPr>
      <w:widowControl/>
      <w:autoSpaceDE/>
      <w:autoSpaceDN/>
      <w:adjustRightInd/>
      <w:spacing w:before="100" w:beforeAutospacing="1" w:after="100" w:afterAutospacing="1"/>
    </w:pPr>
    <w:rPr>
      <w:sz w:val="24"/>
    </w:rPr>
  </w:style>
  <w:style w:type="paragraph" w:customStyle="1" w:styleId="msolistparagraph0">
    <w:name w:val="msolistparagraph"/>
    <w:basedOn w:val="Normal"/>
    <w:rsid w:val="00D5085F"/>
    <w:pPr>
      <w:ind w:left="720"/>
      <w:contextualSpacing/>
    </w:pPr>
  </w:style>
  <w:style w:type="paragraph" w:customStyle="1" w:styleId="msonospacing0">
    <w:name w:val="msonospacing"/>
    <w:rsid w:val="003B20DD"/>
    <w:rPr>
      <w:sz w:val="22"/>
      <w:szCs w:val="22"/>
    </w:rPr>
  </w:style>
  <w:style w:type="character" w:customStyle="1" w:styleId="Heading1Char">
    <w:name w:val="Heading 1 Char"/>
    <w:basedOn w:val="DefaultParagraphFont"/>
    <w:link w:val="Heading1"/>
    <w:uiPriority w:val="9"/>
    <w:rsid w:val="00B03D9D"/>
    <w:rPr>
      <w:rFonts w:ascii="Arial" w:eastAsiaTheme="majorEastAsia" w:hAnsi="Arial" w:cs="Arial"/>
      <w:b/>
      <w:bCs/>
      <w:color w:val="0D385E" w:themeColor="accent1"/>
      <w:sz w:val="24"/>
      <w:szCs w:val="24"/>
    </w:rPr>
  </w:style>
  <w:style w:type="character" w:customStyle="1" w:styleId="Heading2Char">
    <w:name w:val="Heading 2 Char"/>
    <w:basedOn w:val="DefaultParagraphFont"/>
    <w:link w:val="Heading2"/>
    <w:uiPriority w:val="9"/>
    <w:semiHidden/>
    <w:rsid w:val="009A31F2"/>
    <w:rPr>
      <w:rFonts w:asciiTheme="majorHAnsi" w:eastAsiaTheme="majorEastAsia" w:hAnsiTheme="majorHAnsi" w:cstheme="majorBidi"/>
      <w:color w:val="092946" w:themeColor="accent1" w:themeShade="BF"/>
      <w:sz w:val="26"/>
      <w:szCs w:val="26"/>
    </w:rPr>
  </w:style>
  <w:style w:type="paragraph" w:styleId="BodyText">
    <w:name w:val="Body Text"/>
    <w:basedOn w:val="Normal"/>
    <w:link w:val="BodyTextChar"/>
    <w:uiPriority w:val="99"/>
    <w:unhideWhenUsed/>
    <w:rsid w:val="009A31F2"/>
    <w:pPr>
      <w:spacing w:after="120"/>
    </w:pPr>
  </w:style>
  <w:style w:type="character" w:customStyle="1" w:styleId="BodyTextChar">
    <w:name w:val="Body Text Char"/>
    <w:basedOn w:val="DefaultParagraphFont"/>
    <w:link w:val="BodyText"/>
    <w:uiPriority w:val="99"/>
    <w:rsid w:val="009A31F2"/>
    <w:rPr>
      <w:rFonts w:ascii="Arial" w:eastAsia="Times New Roman" w:hAnsi="Arial"/>
      <w:szCs w:val="24"/>
    </w:rPr>
  </w:style>
  <w:style w:type="paragraph" w:styleId="Title">
    <w:name w:val="Title"/>
    <w:basedOn w:val="Normal"/>
    <w:link w:val="TitleChar"/>
    <w:uiPriority w:val="10"/>
    <w:qFormat/>
    <w:rsid w:val="000F09ED"/>
    <w:pPr>
      <w:adjustRightInd/>
      <w:spacing w:before="85"/>
      <w:ind w:left="112"/>
    </w:pPr>
    <w:rPr>
      <w:rFonts w:eastAsia="Arial" w:cs="Arial"/>
      <w:sz w:val="44"/>
      <w:szCs w:val="44"/>
    </w:rPr>
  </w:style>
  <w:style w:type="character" w:customStyle="1" w:styleId="TitleChar">
    <w:name w:val="Title Char"/>
    <w:basedOn w:val="DefaultParagraphFont"/>
    <w:link w:val="Title"/>
    <w:uiPriority w:val="10"/>
    <w:rsid w:val="000F09ED"/>
    <w:rPr>
      <w:rFonts w:ascii="Arial" w:eastAsia="Arial" w:hAnsi="Arial" w:cs="Arial"/>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4506">
      <w:bodyDiv w:val="1"/>
      <w:marLeft w:val="0"/>
      <w:marRight w:val="0"/>
      <w:marTop w:val="0"/>
      <w:marBottom w:val="0"/>
      <w:divBdr>
        <w:top w:val="none" w:sz="0" w:space="0" w:color="auto"/>
        <w:left w:val="none" w:sz="0" w:space="0" w:color="auto"/>
        <w:bottom w:val="none" w:sz="0" w:space="0" w:color="auto"/>
        <w:right w:val="none" w:sz="0" w:space="0" w:color="auto"/>
      </w:divBdr>
    </w:div>
    <w:div w:id="266275888">
      <w:bodyDiv w:val="1"/>
      <w:marLeft w:val="0"/>
      <w:marRight w:val="0"/>
      <w:marTop w:val="0"/>
      <w:marBottom w:val="0"/>
      <w:divBdr>
        <w:top w:val="none" w:sz="0" w:space="0" w:color="auto"/>
        <w:left w:val="none" w:sz="0" w:space="0" w:color="auto"/>
        <w:bottom w:val="none" w:sz="0" w:space="0" w:color="auto"/>
        <w:right w:val="none" w:sz="0" w:space="0" w:color="auto"/>
      </w:divBdr>
    </w:div>
    <w:div w:id="506216482">
      <w:bodyDiv w:val="1"/>
      <w:marLeft w:val="0"/>
      <w:marRight w:val="0"/>
      <w:marTop w:val="0"/>
      <w:marBottom w:val="0"/>
      <w:divBdr>
        <w:top w:val="none" w:sz="0" w:space="0" w:color="auto"/>
        <w:left w:val="none" w:sz="0" w:space="0" w:color="auto"/>
        <w:bottom w:val="none" w:sz="0" w:space="0" w:color="auto"/>
        <w:right w:val="none" w:sz="0" w:space="0" w:color="auto"/>
      </w:divBdr>
    </w:div>
    <w:div w:id="516695981">
      <w:bodyDiv w:val="1"/>
      <w:marLeft w:val="0"/>
      <w:marRight w:val="0"/>
      <w:marTop w:val="0"/>
      <w:marBottom w:val="0"/>
      <w:divBdr>
        <w:top w:val="none" w:sz="0" w:space="0" w:color="auto"/>
        <w:left w:val="none" w:sz="0" w:space="0" w:color="auto"/>
        <w:bottom w:val="none" w:sz="0" w:space="0" w:color="auto"/>
        <w:right w:val="none" w:sz="0" w:space="0" w:color="auto"/>
      </w:divBdr>
      <w:divsChild>
        <w:div w:id="246546706">
          <w:marLeft w:val="0"/>
          <w:marRight w:val="0"/>
          <w:marTop w:val="0"/>
          <w:marBottom w:val="0"/>
          <w:divBdr>
            <w:top w:val="single" w:sz="18" w:space="0" w:color="B2B2BC"/>
            <w:left w:val="single" w:sz="18" w:space="0" w:color="B2B2BC"/>
            <w:bottom w:val="single" w:sz="18" w:space="0" w:color="000021"/>
            <w:right w:val="single" w:sz="18" w:space="0" w:color="000021"/>
          </w:divBdr>
          <w:divsChild>
            <w:div w:id="2145468761">
              <w:marLeft w:val="3"/>
              <w:marRight w:val="3"/>
              <w:marTop w:val="0"/>
              <w:marBottom w:val="0"/>
              <w:divBdr>
                <w:top w:val="none" w:sz="0" w:space="0" w:color="auto"/>
                <w:left w:val="none" w:sz="0" w:space="0" w:color="auto"/>
                <w:bottom w:val="none" w:sz="0" w:space="0" w:color="auto"/>
                <w:right w:val="none" w:sz="0" w:space="0" w:color="auto"/>
              </w:divBdr>
              <w:divsChild>
                <w:div w:id="15210481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6620204">
      <w:bodyDiv w:val="1"/>
      <w:marLeft w:val="0"/>
      <w:marRight w:val="0"/>
      <w:marTop w:val="0"/>
      <w:marBottom w:val="0"/>
      <w:divBdr>
        <w:top w:val="none" w:sz="0" w:space="0" w:color="auto"/>
        <w:left w:val="none" w:sz="0" w:space="0" w:color="auto"/>
        <w:bottom w:val="none" w:sz="0" w:space="0" w:color="auto"/>
        <w:right w:val="none" w:sz="0" w:space="0" w:color="auto"/>
      </w:divBdr>
    </w:div>
    <w:div w:id="933710630">
      <w:bodyDiv w:val="1"/>
      <w:marLeft w:val="0"/>
      <w:marRight w:val="0"/>
      <w:marTop w:val="0"/>
      <w:marBottom w:val="0"/>
      <w:divBdr>
        <w:top w:val="none" w:sz="0" w:space="0" w:color="auto"/>
        <w:left w:val="none" w:sz="0" w:space="0" w:color="auto"/>
        <w:bottom w:val="none" w:sz="0" w:space="0" w:color="auto"/>
        <w:right w:val="none" w:sz="0" w:space="0" w:color="auto"/>
      </w:divBdr>
      <w:divsChild>
        <w:div w:id="114325466">
          <w:marLeft w:val="749"/>
          <w:marRight w:val="0"/>
          <w:marTop w:val="0"/>
          <w:marBottom w:val="120"/>
          <w:divBdr>
            <w:top w:val="none" w:sz="0" w:space="0" w:color="auto"/>
            <w:left w:val="none" w:sz="0" w:space="0" w:color="auto"/>
            <w:bottom w:val="none" w:sz="0" w:space="0" w:color="auto"/>
            <w:right w:val="none" w:sz="0" w:space="0" w:color="auto"/>
          </w:divBdr>
        </w:div>
        <w:div w:id="507256530">
          <w:marLeft w:val="749"/>
          <w:marRight w:val="0"/>
          <w:marTop w:val="0"/>
          <w:marBottom w:val="120"/>
          <w:divBdr>
            <w:top w:val="none" w:sz="0" w:space="0" w:color="auto"/>
            <w:left w:val="none" w:sz="0" w:space="0" w:color="auto"/>
            <w:bottom w:val="none" w:sz="0" w:space="0" w:color="auto"/>
            <w:right w:val="none" w:sz="0" w:space="0" w:color="auto"/>
          </w:divBdr>
        </w:div>
        <w:div w:id="785079924">
          <w:marLeft w:val="749"/>
          <w:marRight w:val="0"/>
          <w:marTop w:val="0"/>
          <w:marBottom w:val="120"/>
          <w:divBdr>
            <w:top w:val="none" w:sz="0" w:space="0" w:color="auto"/>
            <w:left w:val="none" w:sz="0" w:space="0" w:color="auto"/>
            <w:bottom w:val="none" w:sz="0" w:space="0" w:color="auto"/>
            <w:right w:val="none" w:sz="0" w:space="0" w:color="auto"/>
          </w:divBdr>
        </w:div>
        <w:div w:id="902175296">
          <w:marLeft w:val="749"/>
          <w:marRight w:val="0"/>
          <w:marTop w:val="0"/>
          <w:marBottom w:val="120"/>
          <w:divBdr>
            <w:top w:val="none" w:sz="0" w:space="0" w:color="auto"/>
            <w:left w:val="none" w:sz="0" w:space="0" w:color="auto"/>
            <w:bottom w:val="none" w:sz="0" w:space="0" w:color="auto"/>
            <w:right w:val="none" w:sz="0" w:space="0" w:color="auto"/>
          </w:divBdr>
        </w:div>
        <w:div w:id="981884906">
          <w:marLeft w:val="749"/>
          <w:marRight w:val="0"/>
          <w:marTop w:val="0"/>
          <w:marBottom w:val="120"/>
          <w:divBdr>
            <w:top w:val="none" w:sz="0" w:space="0" w:color="auto"/>
            <w:left w:val="none" w:sz="0" w:space="0" w:color="auto"/>
            <w:bottom w:val="none" w:sz="0" w:space="0" w:color="auto"/>
            <w:right w:val="none" w:sz="0" w:space="0" w:color="auto"/>
          </w:divBdr>
        </w:div>
        <w:div w:id="2076540638">
          <w:marLeft w:val="749"/>
          <w:marRight w:val="0"/>
          <w:marTop w:val="0"/>
          <w:marBottom w:val="120"/>
          <w:divBdr>
            <w:top w:val="none" w:sz="0" w:space="0" w:color="auto"/>
            <w:left w:val="none" w:sz="0" w:space="0" w:color="auto"/>
            <w:bottom w:val="none" w:sz="0" w:space="0" w:color="auto"/>
            <w:right w:val="none" w:sz="0" w:space="0" w:color="auto"/>
          </w:divBdr>
        </w:div>
      </w:divsChild>
    </w:div>
    <w:div w:id="1266772215">
      <w:bodyDiv w:val="1"/>
      <w:marLeft w:val="0"/>
      <w:marRight w:val="0"/>
      <w:marTop w:val="0"/>
      <w:marBottom w:val="0"/>
      <w:divBdr>
        <w:top w:val="none" w:sz="0" w:space="0" w:color="auto"/>
        <w:left w:val="none" w:sz="0" w:space="0" w:color="auto"/>
        <w:bottom w:val="none" w:sz="0" w:space="0" w:color="auto"/>
        <w:right w:val="none" w:sz="0" w:space="0" w:color="auto"/>
      </w:divBdr>
    </w:div>
    <w:div w:id="1600984374">
      <w:bodyDiv w:val="1"/>
      <w:marLeft w:val="0"/>
      <w:marRight w:val="0"/>
      <w:marTop w:val="0"/>
      <w:marBottom w:val="0"/>
      <w:divBdr>
        <w:top w:val="none" w:sz="0" w:space="0" w:color="auto"/>
        <w:left w:val="none" w:sz="0" w:space="0" w:color="auto"/>
        <w:bottom w:val="none" w:sz="0" w:space="0" w:color="auto"/>
        <w:right w:val="none" w:sz="0" w:space="0" w:color="auto"/>
      </w:divBdr>
    </w:div>
    <w:div w:id="1682121512">
      <w:bodyDiv w:val="1"/>
      <w:marLeft w:val="0"/>
      <w:marRight w:val="0"/>
      <w:marTop w:val="0"/>
      <w:marBottom w:val="0"/>
      <w:divBdr>
        <w:top w:val="none" w:sz="0" w:space="0" w:color="auto"/>
        <w:left w:val="none" w:sz="0" w:space="0" w:color="auto"/>
        <w:bottom w:val="none" w:sz="0" w:space="0" w:color="auto"/>
        <w:right w:val="none" w:sz="0" w:space="0" w:color="auto"/>
      </w:divBdr>
    </w:div>
    <w:div w:id="1795253429">
      <w:bodyDiv w:val="1"/>
      <w:marLeft w:val="0"/>
      <w:marRight w:val="0"/>
      <w:marTop w:val="0"/>
      <w:marBottom w:val="0"/>
      <w:divBdr>
        <w:top w:val="none" w:sz="0" w:space="0" w:color="auto"/>
        <w:left w:val="none" w:sz="0" w:space="0" w:color="auto"/>
        <w:bottom w:val="none" w:sz="0" w:space="0" w:color="auto"/>
        <w:right w:val="none" w:sz="0" w:space="0" w:color="auto"/>
      </w:divBdr>
    </w:div>
    <w:div w:id="1806044006">
      <w:bodyDiv w:val="1"/>
      <w:marLeft w:val="0"/>
      <w:marRight w:val="0"/>
      <w:marTop w:val="0"/>
      <w:marBottom w:val="0"/>
      <w:divBdr>
        <w:top w:val="none" w:sz="0" w:space="0" w:color="auto"/>
        <w:left w:val="none" w:sz="0" w:space="0" w:color="auto"/>
        <w:bottom w:val="none" w:sz="0" w:space="0" w:color="auto"/>
        <w:right w:val="none" w:sz="0" w:space="0" w:color="auto"/>
      </w:divBdr>
    </w:div>
    <w:div w:id="1893736337">
      <w:bodyDiv w:val="1"/>
      <w:marLeft w:val="0"/>
      <w:marRight w:val="0"/>
      <w:marTop w:val="0"/>
      <w:marBottom w:val="0"/>
      <w:divBdr>
        <w:top w:val="none" w:sz="0" w:space="0" w:color="auto"/>
        <w:left w:val="none" w:sz="0" w:space="0" w:color="auto"/>
        <w:bottom w:val="none" w:sz="0" w:space="0" w:color="auto"/>
        <w:right w:val="none" w:sz="0" w:space="0" w:color="auto"/>
      </w:divBdr>
    </w:div>
    <w:div w:id="2109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0008347\Documents\1QA%20Related\Business%20Builder%20Template_2012.11.09.dotx" TargetMode="External"/></Relationships>
</file>

<file path=word/theme/theme1.xml><?xml version="1.0" encoding="utf-8"?>
<a:theme xmlns:a="http://schemas.openxmlformats.org/drawingml/2006/main" name="WestStar">
  <a:themeElements>
    <a:clrScheme name="AssetMarkBrand">
      <a:dk1>
        <a:sysClr val="windowText" lastClr="000000"/>
      </a:dk1>
      <a:lt1>
        <a:sysClr val="window" lastClr="FFFFFF"/>
      </a:lt1>
      <a:dk2>
        <a:srgbClr val="44546A"/>
      </a:dk2>
      <a:lt2>
        <a:srgbClr val="E7E6E6"/>
      </a:lt2>
      <a:accent1>
        <a:srgbClr val="0D385E"/>
      </a:accent1>
      <a:accent2>
        <a:srgbClr val="007DBA"/>
      </a:accent2>
      <a:accent3>
        <a:srgbClr val="6EC4E6"/>
      </a:accent3>
      <a:accent4>
        <a:srgbClr val="F57F26"/>
      </a:accent4>
      <a:accent5>
        <a:srgbClr val="5B9BD5"/>
      </a:accent5>
      <a:accent6>
        <a:srgbClr val="00CFBE"/>
      </a:accent6>
      <a:hlink>
        <a:srgbClr val="00AED9"/>
      </a:hlink>
      <a:folHlink>
        <a:srgbClr val="ADC9E8"/>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FFFF"/>
        </a:solidFill>
        <a:ln w="9525" cap="flat" cmpd="sng" algn="ctr">
          <a:noFill/>
          <a:prstDash val="solid"/>
          <a:round/>
          <a:headEnd type="none" w="med" len="med"/>
          <a:tailEnd type="none" w="med" len="med"/>
        </a:ln>
        <a:effectLst/>
      </a:spPr>
      <a:bodyPr vertOverflow="clip" wrap="square" lIns="18288" tIns="0" rIns="0" bIns="0" upright="1"/>
      <a:lstStyle/>
    </a:spDef>
    <a:lnDef>
      <a:spPr bwMode="auto">
        <a:xfrm>
          <a:off x="0" y="0"/>
          <a:ext cx="1" cy="1"/>
        </a:xfrm>
        <a:custGeom>
          <a:avLst/>
          <a:gdLst/>
          <a:ahLst/>
          <a:cxnLst/>
          <a:rect l="0" t="0" r="0" b="0"/>
          <a:pathLst/>
        </a:custGeom>
        <a:solidFill>
          <a:srgbClr val="FFFFFF"/>
        </a:solidFill>
        <a:ln w="9525" cap="flat" cmpd="sng" algn="ctr">
          <a:noFill/>
          <a:prstDash val="solid"/>
          <a:round/>
          <a:headEnd type="none" w="med" len="med"/>
          <a:tailEnd type="none" w="med" len="med"/>
        </a:ln>
        <a:effectLst/>
      </a:spPr>
      <a:bodyPr vertOverflow="clip" wrap="square" lIns="18288" tIns="0" rIns="0" bIns="0" upright="1"/>
      <a:lstStyle/>
    </a:lnDef>
  </a:objectDefaults>
  <a:extraClrSchemeLst/>
</a:theme>
</file>

<file path=docProps/app.xml><?xml version="1.0" encoding="utf-8"?>
<Properties xmlns="http://schemas.openxmlformats.org/officeDocument/2006/extended-properties" xmlns:vt="http://schemas.openxmlformats.org/officeDocument/2006/docPropsVTypes">
  <Template>C:\Users\430008347\Documents\1QA Related\Business Builder Template_2012.11.09.dotx</Template>
  <TotalTime>1</TotalTime>
  <Pages>2</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Norman (AssetMark)</dc:creator>
  <cp:lastModifiedBy>Golembewski, Gretchen (AssetMark)</cp:lastModifiedBy>
  <cp:revision>2</cp:revision>
  <dcterms:created xsi:type="dcterms:W3CDTF">2022-02-15T14:41:00Z</dcterms:created>
  <dcterms:modified xsi:type="dcterms:W3CDTF">2022-02-15T14:41:00Z</dcterms:modified>
</cp:coreProperties>
</file>